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1514C2" w:rsidRPr="007B3185" w:rsidTr="00B967A3">
        <w:tc>
          <w:tcPr>
            <w:tcW w:w="1702" w:type="dxa"/>
          </w:tcPr>
          <w:p w:rsidR="001514C2" w:rsidRPr="007B3185" w:rsidRDefault="001514C2" w:rsidP="00B967A3">
            <w:pPr>
              <w:spacing w:line="288" w:lineRule="auto"/>
              <w:rPr>
                <w:b/>
                <w:sz w:val="26"/>
                <w:szCs w:val="26"/>
              </w:rPr>
            </w:pPr>
            <w:r w:rsidRPr="007B3185">
              <w:rPr>
                <w:b/>
                <w:sz w:val="26"/>
                <w:szCs w:val="26"/>
              </w:rPr>
              <w:t>5</w:t>
            </w:r>
            <w:r>
              <w:rPr>
                <w:b/>
                <w:sz w:val="26"/>
                <w:szCs w:val="26"/>
              </w:rPr>
              <w:t>3</w:t>
            </w:r>
            <w:r w:rsidRPr="007B3185">
              <w:rPr>
                <w:b/>
                <w:sz w:val="26"/>
                <w:szCs w:val="26"/>
              </w:rPr>
              <w:t>-Thủ tục</w:t>
            </w:r>
          </w:p>
        </w:tc>
        <w:tc>
          <w:tcPr>
            <w:tcW w:w="8524" w:type="dxa"/>
          </w:tcPr>
          <w:p w:rsidR="001514C2" w:rsidRPr="007B3185" w:rsidRDefault="001514C2"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Phòng khám chuyên khoa </w:t>
            </w:r>
          </w:p>
        </w:tc>
      </w:tr>
      <w:tr w:rsidR="001514C2" w:rsidRPr="007B3185" w:rsidTr="00B967A3">
        <w:tc>
          <w:tcPr>
            <w:tcW w:w="10226" w:type="dxa"/>
            <w:gridSpan w:val="2"/>
          </w:tcPr>
          <w:p w:rsidR="001514C2" w:rsidRPr="007B3185" w:rsidRDefault="001514C2" w:rsidP="00B967A3">
            <w:pPr>
              <w:spacing w:line="288" w:lineRule="auto"/>
              <w:rPr>
                <w:sz w:val="26"/>
                <w:szCs w:val="26"/>
                <w:lang w:val="pt-BR"/>
              </w:rPr>
            </w:pPr>
            <w:r w:rsidRPr="007B3185">
              <w:rPr>
                <w:b/>
                <w:sz w:val="26"/>
                <w:szCs w:val="26"/>
                <w:lang w:val="pt-BR"/>
              </w:rPr>
              <w:t>Trình tự thực hiện</w:t>
            </w:r>
          </w:p>
        </w:tc>
      </w:tr>
      <w:tr w:rsidR="001514C2" w:rsidRPr="002F4A80"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về Sở Y tế;</w:t>
            </w:r>
          </w:p>
          <w:p w:rsidR="001514C2" w:rsidRPr="007B3185" w:rsidRDefault="001514C2"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pt-BR"/>
              </w:rPr>
              <w:t>Sở Y tế</w:t>
            </w:r>
            <w:r w:rsidRPr="007B3185">
              <w:rPr>
                <w:sz w:val="26"/>
                <w:szCs w:val="26"/>
                <w:lang w:val="vi-VN"/>
              </w:rPr>
              <w:t xml:space="preserve"> tiếp nhận và gửi Phiếu tiếp nhận hồ sơ cho người đề nghị</w:t>
            </w:r>
          </w:p>
          <w:p w:rsidR="001514C2" w:rsidRPr="007B3185" w:rsidRDefault="001514C2"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7B3185">
              <w:rPr>
                <w:sz w:val="26"/>
                <w:szCs w:val="26"/>
                <w:lang w:val="pt-BR"/>
              </w:rPr>
              <w:t>Sở Y tế</w:t>
            </w:r>
            <w:r w:rsidRPr="007B3185">
              <w:rPr>
                <w:sz w:val="26"/>
                <w:szCs w:val="26"/>
                <w:lang w:val="vi-VN"/>
              </w:rPr>
              <w:t xml:space="preserve"> sẽ xem xét thẩm định hồ sơ và thẩm định tại cơ sở xin cấp GPHĐ:</w:t>
            </w:r>
          </w:p>
          <w:p w:rsidR="001514C2" w:rsidRPr="007B3185" w:rsidRDefault="001514C2" w:rsidP="001514C2">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7B3185">
              <w:rPr>
                <w:sz w:val="26"/>
                <w:szCs w:val="26"/>
                <w:lang w:val="pt-BR"/>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1514C2" w:rsidRPr="007B3185" w:rsidRDefault="001514C2" w:rsidP="001514C2">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7B3185">
              <w:rPr>
                <w:sz w:val="26"/>
                <w:szCs w:val="26"/>
                <w:lang w:val="pt-BR"/>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1514C2" w:rsidRPr="007B3185" w:rsidRDefault="001514C2" w:rsidP="001514C2">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1514C2" w:rsidRPr="007B3185" w:rsidRDefault="001514C2"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1514C2" w:rsidRPr="007B3185" w:rsidTr="00B967A3">
        <w:tc>
          <w:tcPr>
            <w:tcW w:w="10226" w:type="dxa"/>
            <w:gridSpan w:val="2"/>
          </w:tcPr>
          <w:p w:rsidR="001514C2" w:rsidRPr="007B3185" w:rsidRDefault="001514C2" w:rsidP="00B967A3">
            <w:pPr>
              <w:spacing w:line="288" w:lineRule="auto"/>
              <w:rPr>
                <w:sz w:val="26"/>
                <w:szCs w:val="26"/>
                <w:lang w:val="pt-BR"/>
              </w:rPr>
            </w:pPr>
            <w:r w:rsidRPr="007B3185">
              <w:rPr>
                <w:b/>
                <w:sz w:val="26"/>
                <w:szCs w:val="26"/>
                <w:lang w:val="pt-BR"/>
              </w:rPr>
              <w:t>Cách thức thực hiện</w:t>
            </w:r>
          </w:p>
        </w:tc>
      </w:tr>
      <w:tr w:rsidR="001514C2" w:rsidRPr="002F4A80"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rPr>
                <w:sz w:val="26"/>
                <w:szCs w:val="26"/>
                <w:lang w:val="pt-BR"/>
              </w:rPr>
            </w:pPr>
            <w:r w:rsidRPr="007B3185">
              <w:rPr>
                <w:sz w:val="26"/>
                <w:szCs w:val="26"/>
                <w:lang w:val="pt-BR"/>
              </w:rPr>
              <w:t>Gửi hồ sơ qua đường bưu điện hoặc nộp trực tiếp tại Sở Y tế</w:t>
            </w:r>
            <w:r w:rsidRPr="007B3185">
              <w:rPr>
                <w:sz w:val="26"/>
                <w:szCs w:val="26"/>
                <w:lang w:val="vi-VN"/>
              </w:rPr>
              <w:t>;</w:t>
            </w:r>
          </w:p>
        </w:tc>
      </w:tr>
      <w:tr w:rsidR="001514C2" w:rsidRPr="002F4A80" w:rsidTr="00B967A3">
        <w:tc>
          <w:tcPr>
            <w:tcW w:w="10226" w:type="dxa"/>
            <w:gridSpan w:val="2"/>
          </w:tcPr>
          <w:p w:rsidR="001514C2" w:rsidRPr="007B3185" w:rsidRDefault="001514C2" w:rsidP="00B967A3">
            <w:pPr>
              <w:spacing w:line="288" w:lineRule="auto"/>
              <w:ind w:left="720" w:hanging="720"/>
              <w:rPr>
                <w:sz w:val="26"/>
                <w:szCs w:val="26"/>
                <w:lang w:val="pt-BR"/>
              </w:rPr>
            </w:pPr>
            <w:r w:rsidRPr="007B3185">
              <w:rPr>
                <w:b/>
                <w:sz w:val="26"/>
                <w:szCs w:val="26"/>
                <w:lang w:val="pt-BR"/>
              </w:rPr>
              <w:t>Thành phần, số lượng hồ sơ</w:t>
            </w:r>
          </w:p>
        </w:tc>
      </w:tr>
      <w:tr w:rsidR="001514C2" w:rsidRPr="002F4A80" w:rsidTr="00B967A3">
        <w:tc>
          <w:tcPr>
            <w:tcW w:w="1702" w:type="dxa"/>
          </w:tcPr>
          <w:p w:rsidR="001514C2" w:rsidRPr="007B3185" w:rsidRDefault="001514C2" w:rsidP="00B967A3">
            <w:pPr>
              <w:spacing w:line="288" w:lineRule="auto"/>
              <w:rPr>
                <w:b/>
                <w:sz w:val="26"/>
                <w:szCs w:val="26"/>
                <w:lang w:val="pt-BR"/>
              </w:rPr>
            </w:pPr>
          </w:p>
        </w:tc>
        <w:tc>
          <w:tcPr>
            <w:tcW w:w="8524" w:type="dxa"/>
          </w:tcPr>
          <w:p w:rsidR="001514C2" w:rsidRPr="007B3185" w:rsidRDefault="001514C2" w:rsidP="00B967A3">
            <w:pPr>
              <w:spacing w:line="288" w:lineRule="auto"/>
              <w:jc w:val="both"/>
              <w:rPr>
                <w:b/>
                <w:i/>
                <w:sz w:val="26"/>
                <w:szCs w:val="26"/>
                <w:lang w:val="pt-BR"/>
              </w:rPr>
            </w:pPr>
            <w:r w:rsidRPr="007B3185">
              <w:rPr>
                <w:b/>
                <w:i/>
                <w:sz w:val="26"/>
                <w:szCs w:val="26"/>
                <w:lang w:val="pt-BR"/>
              </w:rPr>
              <w:t>I. Thành phần hồ sơ bao gồm:</w:t>
            </w:r>
          </w:p>
          <w:p w:rsidR="001514C2" w:rsidRPr="007B3185" w:rsidRDefault="001514C2" w:rsidP="00B967A3">
            <w:pPr>
              <w:spacing w:line="288" w:lineRule="auto"/>
              <w:ind w:firstLine="720"/>
              <w:jc w:val="both"/>
              <w:rPr>
                <w:sz w:val="26"/>
                <w:szCs w:val="26"/>
                <w:lang w:val="vi-VN"/>
              </w:rPr>
            </w:pPr>
            <w:r w:rsidRPr="007B3185">
              <w:rPr>
                <w:sz w:val="26"/>
                <w:szCs w:val="26"/>
                <w:lang w:val="pt-BR"/>
              </w:rPr>
              <w:t>1</w:t>
            </w:r>
            <w:r w:rsidRPr="007B3185">
              <w:rPr>
                <w:sz w:val="26"/>
                <w:szCs w:val="26"/>
                <w:lang w:val="vi-VN"/>
              </w:rPr>
              <w:t>) Đơn đề nghị cấp giấy phép hoạt động theo mẫu quy định tại Phụ lục 13 Thông tư số 41/2011/TT-BYT;</w:t>
            </w:r>
          </w:p>
          <w:p w:rsidR="001514C2" w:rsidRPr="007B3185" w:rsidRDefault="001514C2"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1514C2" w:rsidRPr="007B3185" w:rsidRDefault="001514C2"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1514C2" w:rsidRPr="007B3185" w:rsidRDefault="001514C2"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1514C2" w:rsidRPr="007B3185" w:rsidRDefault="001514C2"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 mẫu quy định tại Phụ lục 14- Thông tư 41/2011/TT-BYT</w:t>
            </w:r>
          </w:p>
          <w:p w:rsidR="001514C2" w:rsidRPr="007B3185" w:rsidRDefault="001514C2"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1514C2" w:rsidRPr="007B3185" w:rsidRDefault="001514C2"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1514C2" w:rsidRPr="002F4A80" w:rsidRDefault="001514C2" w:rsidP="00B967A3">
            <w:pPr>
              <w:spacing w:line="288" w:lineRule="auto"/>
              <w:ind w:firstLine="720"/>
              <w:jc w:val="both"/>
              <w:rPr>
                <w:sz w:val="26"/>
                <w:szCs w:val="26"/>
                <w:lang w:val="vi-VN"/>
              </w:rPr>
            </w:pPr>
            <w:r w:rsidRPr="007B3185">
              <w:rPr>
                <w:sz w:val="26"/>
                <w:szCs w:val="26"/>
                <w:lang w:val="vi-VN"/>
              </w:rPr>
              <w:lastRenderedPageBreak/>
              <w:t xml:space="preserve">8) Dự kiến phạm vi hoạt động chuyên môn: Cơ sở khám bệnh, chữa bệnh </w:t>
            </w:r>
            <w:r w:rsidRPr="007B3185">
              <w:rPr>
                <w:sz w:val="26"/>
                <w:szCs w:val="26"/>
                <w:lang w:val="vi-VN"/>
              </w:rPr>
              <w:br w:type="page"/>
              <w:t xml:space="preserve">đề xuất phạm vi hoạt động chuyên môn, danh mục kỹ thuật dự kiến thực hiện trên cơ sở danh mục kỹ thuật chuyên môn do Bộ trưởng </w:t>
            </w:r>
            <w:r w:rsidRPr="002F4A80">
              <w:rPr>
                <w:sz w:val="26"/>
                <w:szCs w:val="26"/>
                <w:lang w:val="vi-VN"/>
              </w:rPr>
              <w:t>Bộ</w:t>
            </w:r>
            <w:r w:rsidRPr="007B3185">
              <w:rPr>
                <w:sz w:val="26"/>
                <w:szCs w:val="26"/>
                <w:lang w:val="vi-VN"/>
              </w:rPr>
              <w:t xml:space="preserve"> Y tế ban hành.</w:t>
            </w:r>
          </w:p>
          <w:p w:rsidR="001514C2" w:rsidRPr="002F4A80" w:rsidRDefault="001514C2" w:rsidP="00B967A3">
            <w:pPr>
              <w:spacing w:line="288" w:lineRule="auto"/>
              <w:ind w:firstLine="720"/>
              <w:jc w:val="both"/>
              <w:rPr>
                <w:i/>
                <w:sz w:val="26"/>
                <w:szCs w:val="26"/>
                <w:lang w:val="vi-VN"/>
              </w:rPr>
            </w:pPr>
            <w:r w:rsidRPr="002F4A80">
              <w:rPr>
                <w:sz w:val="26"/>
                <w:szCs w:val="26"/>
                <w:lang w:val="vi-VN"/>
              </w:rPr>
              <w:t>9) Văn bản chứng minh có nguồn tài chính ổn định bảo đảm cho hoạt động khám bệnh, chữa bệnh.</w:t>
            </w:r>
          </w:p>
          <w:p w:rsidR="001514C2" w:rsidRPr="007B3185" w:rsidRDefault="001514C2"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1514C2" w:rsidRPr="007B3185" w:rsidTr="00B967A3">
        <w:tc>
          <w:tcPr>
            <w:tcW w:w="10226" w:type="dxa"/>
            <w:gridSpan w:val="2"/>
          </w:tcPr>
          <w:p w:rsidR="001514C2" w:rsidRPr="007B3185" w:rsidRDefault="001514C2" w:rsidP="00B967A3">
            <w:pPr>
              <w:spacing w:line="288" w:lineRule="auto"/>
              <w:rPr>
                <w:b/>
                <w:sz w:val="26"/>
                <w:szCs w:val="26"/>
                <w:lang w:val="pt-BR"/>
              </w:rPr>
            </w:pPr>
            <w:r w:rsidRPr="007B3185">
              <w:rPr>
                <w:b/>
                <w:sz w:val="26"/>
                <w:szCs w:val="26"/>
                <w:lang w:val="pt-BR"/>
              </w:rPr>
              <w:lastRenderedPageBreak/>
              <w:t>Thời hạn giải quyết</w:t>
            </w:r>
          </w:p>
        </w:tc>
      </w:tr>
      <w:tr w:rsidR="001514C2" w:rsidRPr="002F4A80"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1514C2" w:rsidRPr="002F4A80" w:rsidTr="00B967A3">
        <w:tc>
          <w:tcPr>
            <w:tcW w:w="10226" w:type="dxa"/>
            <w:gridSpan w:val="2"/>
          </w:tcPr>
          <w:p w:rsidR="001514C2" w:rsidRPr="007B3185" w:rsidRDefault="001514C2" w:rsidP="00B967A3">
            <w:pPr>
              <w:spacing w:line="288" w:lineRule="auto"/>
              <w:rPr>
                <w:sz w:val="26"/>
                <w:szCs w:val="26"/>
                <w:lang w:val="sv-SE"/>
              </w:rPr>
            </w:pPr>
            <w:r w:rsidRPr="007B3185">
              <w:rPr>
                <w:b/>
                <w:sz w:val="26"/>
                <w:szCs w:val="26"/>
                <w:lang w:val="sv-SE"/>
              </w:rPr>
              <w:t>Đối tượng thực hiện thủ tục hành chính</w:t>
            </w:r>
          </w:p>
        </w:tc>
      </w:tr>
      <w:tr w:rsidR="001514C2" w:rsidRPr="007B3185" w:rsidTr="00B967A3">
        <w:tc>
          <w:tcPr>
            <w:tcW w:w="1702" w:type="dxa"/>
          </w:tcPr>
          <w:p w:rsidR="001514C2" w:rsidRPr="007B3185" w:rsidRDefault="001514C2" w:rsidP="00B967A3">
            <w:pPr>
              <w:spacing w:line="288" w:lineRule="auto"/>
              <w:rPr>
                <w:sz w:val="26"/>
                <w:szCs w:val="26"/>
                <w:lang w:val="sv-SE"/>
              </w:rPr>
            </w:pPr>
          </w:p>
        </w:tc>
        <w:tc>
          <w:tcPr>
            <w:tcW w:w="8524" w:type="dxa"/>
          </w:tcPr>
          <w:p w:rsidR="001514C2" w:rsidRPr="007B3185" w:rsidRDefault="001514C2" w:rsidP="00B967A3">
            <w:pPr>
              <w:spacing w:line="288" w:lineRule="auto"/>
              <w:rPr>
                <w:sz w:val="26"/>
                <w:szCs w:val="26"/>
                <w:lang w:val="pt-BR"/>
              </w:rPr>
            </w:pPr>
            <w:r w:rsidRPr="007B3185">
              <w:rPr>
                <w:sz w:val="26"/>
                <w:szCs w:val="26"/>
                <w:lang w:val="pt-BR"/>
              </w:rPr>
              <w:t>Tổ chức</w:t>
            </w:r>
          </w:p>
        </w:tc>
      </w:tr>
      <w:tr w:rsidR="001514C2" w:rsidRPr="007B3185" w:rsidTr="00B967A3">
        <w:tc>
          <w:tcPr>
            <w:tcW w:w="10226" w:type="dxa"/>
            <w:gridSpan w:val="2"/>
          </w:tcPr>
          <w:p w:rsidR="001514C2" w:rsidRPr="007B3185" w:rsidRDefault="001514C2" w:rsidP="00B967A3">
            <w:pPr>
              <w:spacing w:line="288" w:lineRule="auto"/>
              <w:rPr>
                <w:sz w:val="26"/>
                <w:szCs w:val="26"/>
                <w:lang w:val="pt-BR"/>
              </w:rPr>
            </w:pPr>
            <w:r w:rsidRPr="007B3185">
              <w:rPr>
                <w:b/>
                <w:sz w:val="26"/>
                <w:szCs w:val="26"/>
                <w:lang w:val="pt-BR"/>
              </w:rPr>
              <w:t>Cơ quan thực hiện thủ tục hành chính</w:t>
            </w:r>
          </w:p>
        </w:tc>
      </w:tr>
      <w:tr w:rsidR="001514C2" w:rsidRPr="007B3185"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rPr>
                <w:sz w:val="26"/>
                <w:szCs w:val="26"/>
                <w:lang w:val="pt-BR"/>
              </w:rPr>
            </w:pPr>
            <w:r w:rsidRPr="007B3185">
              <w:rPr>
                <w:sz w:val="26"/>
                <w:szCs w:val="26"/>
                <w:lang w:val="vi-VN"/>
              </w:rPr>
              <w:t>Sở Y tế;</w:t>
            </w:r>
          </w:p>
        </w:tc>
      </w:tr>
      <w:tr w:rsidR="001514C2" w:rsidRPr="007B3185" w:rsidTr="00B967A3">
        <w:tc>
          <w:tcPr>
            <w:tcW w:w="10226" w:type="dxa"/>
            <w:gridSpan w:val="2"/>
          </w:tcPr>
          <w:p w:rsidR="001514C2" w:rsidRPr="007B3185" w:rsidRDefault="001514C2" w:rsidP="00B967A3">
            <w:pPr>
              <w:spacing w:line="288" w:lineRule="auto"/>
              <w:rPr>
                <w:b/>
                <w:sz w:val="26"/>
                <w:szCs w:val="26"/>
                <w:lang w:val="pt-BR"/>
              </w:rPr>
            </w:pPr>
            <w:r w:rsidRPr="007B3185">
              <w:rPr>
                <w:b/>
                <w:sz w:val="26"/>
                <w:szCs w:val="26"/>
                <w:lang w:val="pt-BR"/>
              </w:rPr>
              <w:t>Kết quả thực hiện thủ tục hành chính</w:t>
            </w:r>
          </w:p>
        </w:tc>
      </w:tr>
      <w:tr w:rsidR="001514C2" w:rsidRPr="007B3185"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rPr>
                <w:sz w:val="26"/>
                <w:szCs w:val="26"/>
                <w:lang w:val="pt-BR"/>
              </w:rPr>
            </w:pPr>
            <w:r w:rsidRPr="007B3185">
              <w:rPr>
                <w:sz w:val="26"/>
                <w:szCs w:val="26"/>
                <w:lang w:val="pt-BR"/>
              </w:rPr>
              <w:t>Giấy phép hoạt động</w:t>
            </w:r>
          </w:p>
        </w:tc>
      </w:tr>
      <w:tr w:rsidR="001514C2" w:rsidRPr="007B3185" w:rsidTr="00B967A3">
        <w:tc>
          <w:tcPr>
            <w:tcW w:w="10226" w:type="dxa"/>
            <w:gridSpan w:val="2"/>
          </w:tcPr>
          <w:p w:rsidR="001514C2" w:rsidRPr="007B3185" w:rsidRDefault="001514C2" w:rsidP="00B967A3">
            <w:pPr>
              <w:spacing w:line="288" w:lineRule="auto"/>
              <w:rPr>
                <w:b/>
                <w:sz w:val="26"/>
                <w:szCs w:val="26"/>
                <w:lang w:val="pt-BR"/>
              </w:rPr>
            </w:pPr>
            <w:r w:rsidRPr="007B3185">
              <w:rPr>
                <w:b/>
                <w:sz w:val="26"/>
                <w:szCs w:val="26"/>
                <w:lang w:val="pt-BR"/>
              </w:rPr>
              <w:t>Lệ phí</w:t>
            </w:r>
          </w:p>
        </w:tc>
      </w:tr>
      <w:tr w:rsidR="001514C2" w:rsidRPr="007B3185"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jc w:val="both"/>
              <w:rPr>
                <w:sz w:val="26"/>
                <w:szCs w:val="26"/>
                <w:lang w:val="pt-BR"/>
              </w:rPr>
            </w:pPr>
            <w:r w:rsidRPr="007B3185">
              <w:rPr>
                <w:sz w:val="26"/>
                <w:szCs w:val="26"/>
                <w:lang w:val="pt-BR"/>
              </w:rPr>
              <w:t xml:space="preserve"> Không</w:t>
            </w:r>
          </w:p>
        </w:tc>
      </w:tr>
      <w:tr w:rsidR="001514C2" w:rsidRPr="007B3185" w:rsidTr="00B967A3">
        <w:tc>
          <w:tcPr>
            <w:tcW w:w="10226" w:type="dxa"/>
            <w:gridSpan w:val="2"/>
          </w:tcPr>
          <w:p w:rsidR="001514C2" w:rsidRPr="007B3185" w:rsidRDefault="001514C2"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1514C2" w:rsidRPr="002F4A80"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 Thông tư số 41/2011/TT-BYT;</w:t>
            </w:r>
          </w:p>
          <w:p w:rsidR="001514C2" w:rsidRPr="007B3185" w:rsidRDefault="001514C2"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 Thông tư số 41/2011/TT-BYT;</w:t>
            </w:r>
          </w:p>
          <w:p w:rsidR="001514C2" w:rsidRPr="002F4A80" w:rsidRDefault="001514C2" w:rsidP="00B967A3">
            <w:pPr>
              <w:spacing w:line="288" w:lineRule="auto"/>
              <w:jc w:val="both"/>
              <w:rPr>
                <w:sz w:val="26"/>
                <w:szCs w:val="26"/>
                <w:lang w:val="pt-BR"/>
              </w:rPr>
            </w:pPr>
            <w:r w:rsidRPr="007B3185">
              <w:rPr>
                <w:sz w:val="26"/>
                <w:szCs w:val="26"/>
                <w:lang w:val="pt-BR"/>
              </w:rPr>
              <w:t xml:space="preserve">3- </w:t>
            </w:r>
            <w:r w:rsidRPr="007B3185">
              <w:rPr>
                <w:sz w:val="26"/>
                <w:szCs w:val="26"/>
                <w:lang w:val="vi-VN"/>
              </w:rPr>
              <w:t>Bản kê khai cơ sở vật chất, thiết bị y tế, của cơ sở khám bệnh, chữa bệnh theo mẫu quy định tại Phụ lục 14 Thông tư số 41/2011/TT-BYT;</w:t>
            </w:r>
          </w:p>
        </w:tc>
      </w:tr>
      <w:tr w:rsidR="001514C2" w:rsidRPr="002F4A80" w:rsidTr="00B967A3">
        <w:tc>
          <w:tcPr>
            <w:tcW w:w="10226" w:type="dxa"/>
            <w:gridSpan w:val="2"/>
          </w:tcPr>
          <w:p w:rsidR="001514C2" w:rsidRPr="007B3185" w:rsidRDefault="001514C2" w:rsidP="00B967A3">
            <w:pPr>
              <w:spacing w:line="288" w:lineRule="auto"/>
              <w:rPr>
                <w:sz w:val="26"/>
                <w:szCs w:val="26"/>
                <w:lang w:val="pt-BR"/>
              </w:rPr>
            </w:pPr>
            <w:r w:rsidRPr="007B3185">
              <w:rPr>
                <w:b/>
                <w:sz w:val="26"/>
                <w:szCs w:val="26"/>
                <w:lang w:val="pt-BR"/>
              </w:rPr>
              <w:t>Yêu cầu, điều kiện thủ tục hành chính</w:t>
            </w:r>
          </w:p>
        </w:tc>
      </w:tr>
      <w:tr w:rsidR="001514C2" w:rsidRPr="002F4A80" w:rsidTr="00B967A3">
        <w:tc>
          <w:tcPr>
            <w:tcW w:w="1702" w:type="dxa"/>
          </w:tcPr>
          <w:p w:rsidR="001514C2" w:rsidRPr="007B3185" w:rsidRDefault="001514C2" w:rsidP="00B967A3">
            <w:pPr>
              <w:spacing w:line="288" w:lineRule="auto"/>
              <w:rPr>
                <w:sz w:val="26"/>
                <w:szCs w:val="26"/>
                <w:lang w:val="pt-BR"/>
              </w:rPr>
            </w:pPr>
          </w:p>
        </w:tc>
        <w:tc>
          <w:tcPr>
            <w:tcW w:w="8524" w:type="dxa"/>
          </w:tcPr>
          <w:p w:rsidR="001514C2" w:rsidRPr="007B3185" w:rsidRDefault="001514C2" w:rsidP="00B967A3">
            <w:pPr>
              <w:spacing w:line="288" w:lineRule="auto"/>
              <w:ind w:right="51"/>
              <w:jc w:val="both"/>
              <w:rPr>
                <w:b/>
                <w:bCs/>
                <w:sz w:val="26"/>
                <w:szCs w:val="26"/>
                <w:lang w:val="vi-VN"/>
              </w:rPr>
            </w:pPr>
            <w:r w:rsidRPr="007B3185">
              <w:rPr>
                <w:b/>
                <w:bCs/>
                <w:sz w:val="26"/>
                <w:szCs w:val="26"/>
                <w:lang w:val="vi-VN"/>
              </w:rPr>
              <w:t xml:space="preserve">Điều kiện cấp giấy phép hoạt động đối với phòng khám chuyên khoa </w:t>
            </w:r>
          </w:p>
          <w:p w:rsidR="001514C2" w:rsidRPr="007B3185" w:rsidRDefault="001514C2" w:rsidP="00B967A3">
            <w:pPr>
              <w:widowControl w:val="0"/>
              <w:autoSpaceDE w:val="0"/>
              <w:autoSpaceDN w:val="0"/>
              <w:adjustRightInd w:val="0"/>
              <w:spacing w:line="288" w:lineRule="auto"/>
              <w:jc w:val="both"/>
              <w:rPr>
                <w:sz w:val="26"/>
                <w:szCs w:val="26"/>
                <w:lang w:val="vi-VN"/>
              </w:rPr>
            </w:pPr>
            <w:r w:rsidRPr="007B3185">
              <w:rPr>
                <w:sz w:val="26"/>
                <w:szCs w:val="26"/>
                <w:lang w:val="vi-VN"/>
              </w:rPr>
              <w:t>1. Cơ sở vật chất:</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a) Xây dựng và thiết kế:</w:t>
            </w:r>
          </w:p>
          <w:p w:rsidR="001514C2" w:rsidRPr="007B3185" w:rsidRDefault="001514C2" w:rsidP="00B967A3">
            <w:pPr>
              <w:spacing w:line="288" w:lineRule="auto"/>
              <w:ind w:firstLine="720"/>
              <w:jc w:val="both"/>
              <w:rPr>
                <w:sz w:val="26"/>
                <w:szCs w:val="26"/>
                <w:lang w:val="vi-VN"/>
              </w:rPr>
            </w:pPr>
            <w:r w:rsidRPr="007B3185">
              <w:rPr>
                <w:sz w:val="26"/>
                <w:szCs w:val="26"/>
                <w:lang w:val="vi-VN"/>
              </w:rPr>
              <w:t>- Địa điểm cố định, tách biệt với nơi sinh hoạt gia đình;</w:t>
            </w:r>
          </w:p>
          <w:p w:rsidR="001514C2" w:rsidRPr="007B3185" w:rsidRDefault="001514C2" w:rsidP="00B967A3">
            <w:pPr>
              <w:spacing w:line="288" w:lineRule="auto"/>
              <w:ind w:firstLine="720"/>
              <w:jc w:val="both"/>
              <w:rPr>
                <w:sz w:val="26"/>
                <w:szCs w:val="26"/>
                <w:lang w:val="vi-VN"/>
              </w:rPr>
            </w:pPr>
            <w:r w:rsidRPr="007B3185">
              <w:rPr>
                <w:sz w:val="26"/>
                <w:szCs w:val="26"/>
                <w:lang w:val="vi-VN"/>
              </w:rPr>
              <w:t>- Xây dựng chắc chắn, đủ ánh sáng, có trần chống bụi, tường và nền nhà phải sử dụng các chất liệu dễ tẩy rửa làm vệ sinh;</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b) Phòng khám chuyên khoa phải có buồng khám bệnh, chữa bệnh có diện tích ít nhất là 10m</w:t>
            </w:r>
            <w:r w:rsidRPr="007B3185">
              <w:rPr>
                <w:sz w:val="26"/>
                <w:szCs w:val="26"/>
                <w:vertAlign w:val="superscript"/>
                <w:lang w:val="vi-VN"/>
              </w:rPr>
              <w:t>2</w:t>
            </w:r>
            <w:r w:rsidRPr="007B3185">
              <w:rPr>
                <w:sz w:val="26"/>
                <w:szCs w:val="26"/>
                <w:lang w:val="vi-VN"/>
              </w:rPr>
              <w:t xml:space="preserve"> và nơi đón tiếp người bệnh, trừ phòng tư vấn khám bệnh qua điện thoại, </w:t>
            </w:r>
            <w:r w:rsidRPr="007B3185">
              <w:rPr>
                <w:snapToGrid w:val="0"/>
                <w:sz w:val="26"/>
                <w:szCs w:val="26"/>
                <w:lang w:val="vi-VN"/>
              </w:rPr>
              <w:t>phòng tư vấn chăm sóc sức khỏe qua các phương tiện công nghệ thông tin, viễn thông và thiết bị y tế</w:t>
            </w:r>
            <w:r w:rsidRPr="007B3185">
              <w:rPr>
                <w:sz w:val="26"/>
                <w:szCs w:val="26"/>
                <w:lang w:val="vi-VN"/>
              </w:rPr>
              <w:t>. Riêng đối với phòng khám chuyên khoa ngoại, phòng khám chuyên khoa phẫu thuật thẩm mỹ phải có thêm buồng lưu người bệnh có diện tích ít nhất 12 m</w:t>
            </w:r>
            <w:r w:rsidRPr="007B3185">
              <w:rPr>
                <w:sz w:val="26"/>
                <w:szCs w:val="26"/>
                <w:vertAlign w:val="superscript"/>
                <w:lang w:val="vi-VN"/>
              </w:rPr>
              <w:t>2</w:t>
            </w:r>
            <w:r w:rsidRPr="007B3185">
              <w:rPr>
                <w:sz w:val="26"/>
                <w:szCs w:val="26"/>
                <w:lang w:val="vi-VN"/>
              </w:rPr>
              <w:t>; phòng khám phục hồi chức năng phải có thêm buồng phục hồi chức năng có diện tích ít nhất là 10 m</w:t>
            </w:r>
            <w:r w:rsidRPr="007B3185">
              <w:rPr>
                <w:sz w:val="26"/>
                <w:szCs w:val="26"/>
                <w:vertAlign w:val="superscript"/>
                <w:lang w:val="vi-VN"/>
              </w:rPr>
              <w:t>2</w:t>
            </w:r>
            <w:r w:rsidRPr="007B3185">
              <w:rPr>
                <w:sz w:val="26"/>
                <w:szCs w:val="26"/>
                <w:lang w:val="vi-VN"/>
              </w:rPr>
              <w:t xml:space="preserve">; </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Ngoài quy định tại Điểm b Khoản 1 Điều này, tùy theo phạm vi hoạt động chuyên môn đăng ký, phòng khám phải đáp ứng thêm các điều kiện sau:</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thủ thuật với diện tích ít nhất là 10 m</w:t>
            </w:r>
            <w:r w:rsidRPr="007B3185">
              <w:rPr>
                <w:sz w:val="26"/>
                <w:szCs w:val="26"/>
                <w:vertAlign w:val="superscript"/>
                <w:lang w:val="vi-VN"/>
              </w:rPr>
              <w:t>2</w:t>
            </w:r>
            <w:r w:rsidRPr="007B3185">
              <w:rPr>
                <w:sz w:val="26"/>
                <w:szCs w:val="26"/>
                <w:lang w:val="vi-VN"/>
              </w:rPr>
              <w:t xml:space="preserve"> nếu có thực hiện thủ </w:t>
            </w:r>
            <w:r w:rsidRPr="007B3185">
              <w:rPr>
                <w:sz w:val="26"/>
                <w:szCs w:val="26"/>
                <w:lang w:val="vi-VN"/>
              </w:rPr>
              <w:lastRenderedPageBreak/>
              <w:t>thuật, bao gồm cả kỹ thuật cấy ghép răng (implant);</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thăm dò chức năng với diện tích ít nhất là 10 m</w:t>
            </w:r>
            <w:r w:rsidRPr="007B3185">
              <w:rPr>
                <w:sz w:val="26"/>
                <w:szCs w:val="26"/>
                <w:vertAlign w:val="superscript"/>
                <w:lang w:val="vi-VN"/>
              </w:rPr>
              <w:t xml:space="preserve">2 </w:t>
            </w:r>
            <w:r w:rsidRPr="007B3185">
              <w:rPr>
                <w:sz w:val="26"/>
                <w:szCs w:val="26"/>
                <w:lang w:val="vi-VN"/>
              </w:rPr>
              <w:t>nếu có thực hiện thăm dò chức năng;</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khám phụ khoa có diện tích ít nhất là 10 m</w:t>
            </w:r>
            <w:r w:rsidRPr="007B3185">
              <w:rPr>
                <w:sz w:val="26"/>
                <w:szCs w:val="26"/>
                <w:vertAlign w:val="superscript"/>
                <w:lang w:val="vi-VN"/>
              </w:rPr>
              <w:t>2</w:t>
            </w:r>
            <w:r w:rsidRPr="007B3185">
              <w:rPr>
                <w:sz w:val="26"/>
                <w:szCs w:val="26"/>
                <w:lang w:val="vi-VN"/>
              </w:rPr>
              <w:t xml:space="preserve"> nếu thực hiện việc khám phụ khoa hoặc khám các bệnh lây truyền qua đường tình dục;</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thực hiện kỹ thuật kế hoạch hóa gia đình có diện tích ít nhất là 10 m</w:t>
            </w:r>
            <w:r w:rsidRPr="007B3185">
              <w:rPr>
                <w:sz w:val="26"/>
                <w:szCs w:val="26"/>
                <w:vertAlign w:val="superscript"/>
                <w:lang w:val="vi-VN"/>
              </w:rPr>
              <w:t>2</w:t>
            </w:r>
            <w:r w:rsidRPr="007B3185">
              <w:rPr>
                <w:sz w:val="26"/>
                <w:szCs w:val="26"/>
                <w:lang w:val="vi-VN"/>
              </w:rPr>
              <w:t xml:space="preserve"> nếu thực hiện kỹ thuật kế hoạch hóa gia đình;</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Có buồng vận động trị liệu có diện tích ít nhất là 40 m</w:t>
            </w:r>
            <w:r w:rsidRPr="007B3185">
              <w:rPr>
                <w:sz w:val="26"/>
                <w:szCs w:val="26"/>
                <w:vertAlign w:val="superscript"/>
                <w:lang w:val="vi-VN"/>
              </w:rPr>
              <w:t>2</w:t>
            </w:r>
            <w:r w:rsidRPr="007B3185">
              <w:rPr>
                <w:sz w:val="26"/>
                <w:szCs w:val="26"/>
                <w:lang w:val="vi-VN"/>
              </w:rPr>
              <w:t xml:space="preserve"> nếu thực hiện vận động trị liệu;</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Phòng khám chuyên khoa răng hàm mặt nếu có từ ba ghế răng trở lên thì diện tích cho mỗi ghế răng ít nhất là 5 m</w:t>
            </w:r>
            <w:r w:rsidRPr="007B3185">
              <w:rPr>
                <w:sz w:val="26"/>
                <w:szCs w:val="26"/>
                <w:vertAlign w:val="superscript"/>
                <w:lang w:val="vi-VN"/>
              </w:rPr>
              <w:t>2</w:t>
            </w:r>
            <w:r w:rsidRPr="007B3185">
              <w:rPr>
                <w:sz w:val="26"/>
                <w:szCs w:val="26"/>
                <w:lang w:val="vi-VN"/>
              </w:rPr>
              <w:t xml:space="preserve">; </w:t>
            </w:r>
          </w:p>
          <w:p w:rsidR="001514C2" w:rsidRPr="007B3185" w:rsidRDefault="001514C2" w:rsidP="00B967A3">
            <w:pPr>
              <w:spacing w:line="288" w:lineRule="auto"/>
              <w:ind w:right="57" w:firstLine="720"/>
              <w:jc w:val="both"/>
              <w:rPr>
                <w:sz w:val="26"/>
                <w:szCs w:val="26"/>
                <w:lang w:val="vi-VN"/>
              </w:rPr>
            </w:pPr>
            <w:r w:rsidRPr="007B3185">
              <w:rPr>
                <w:sz w:val="26"/>
                <w:szCs w:val="26"/>
                <w:lang w:val="vi-VN"/>
              </w:rPr>
              <w:t>- Phòng khám chuyên khoa nếu sử dụng thiết bị bức xạ (bao gồm cả thiết bị X-quang chụp răng gắn liền với ghế răng) thì phải đáp ứng các quy định của pháp luật về an toàn bức xạ;</w:t>
            </w:r>
          </w:p>
          <w:p w:rsidR="001514C2" w:rsidRPr="007B3185" w:rsidRDefault="001514C2" w:rsidP="00B967A3">
            <w:pPr>
              <w:spacing w:line="288" w:lineRule="auto"/>
              <w:ind w:right="57" w:firstLine="720"/>
              <w:jc w:val="both"/>
              <w:rPr>
                <w:sz w:val="26"/>
                <w:szCs w:val="26"/>
                <w:lang w:val="vi-VN"/>
              </w:rPr>
            </w:pPr>
            <w:r w:rsidRPr="007B3185">
              <w:rPr>
                <w:sz w:val="26"/>
                <w:szCs w:val="26"/>
                <w:lang w:val="vi-VN"/>
              </w:rPr>
              <w:t>d) Bảo đảm xử lý rác thải y tế theo quy định của pháp luật; bảo đảm vô trùng đối với buồng thực hiện thủ thuật, buồng cắm Implant, buồng kế hoạch hóa gia đình;</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đ) Bảo đảm có đủ điện, nước và các điều kiện khác để phục vụ chăm sóc người bệnh.</w:t>
            </w:r>
          </w:p>
          <w:p w:rsidR="001514C2" w:rsidRPr="007B3185" w:rsidRDefault="001514C2" w:rsidP="00B967A3">
            <w:pPr>
              <w:tabs>
                <w:tab w:val="left" w:pos="360"/>
              </w:tabs>
              <w:spacing w:line="288" w:lineRule="auto"/>
              <w:ind w:firstLine="720"/>
              <w:jc w:val="both"/>
              <w:rPr>
                <w:sz w:val="26"/>
                <w:szCs w:val="26"/>
                <w:lang w:val="vi-VN"/>
              </w:rPr>
            </w:pPr>
            <w:r w:rsidRPr="007B3185">
              <w:rPr>
                <w:sz w:val="26"/>
                <w:szCs w:val="26"/>
                <w:lang w:val="vi-VN"/>
              </w:rPr>
              <w:t>2. Thiết bị y tế:</w:t>
            </w:r>
          </w:p>
          <w:p w:rsidR="001514C2" w:rsidRPr="007B3185" w:rsidRDefault="001514C2" w:rsidP="00B967A3">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cơ sở đăng ký;</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b) Có hộp thuốc chống choáng và đủ thuốc cấp cứu chuyên khoa;</w:t>
            </w:r>
          </w:p>
          <w:p w:rsidR="001514C2" w:rsidRPr="007B3185" w:rsidRDefault="001514C2"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xml:space="preserve">c) Phòng tư vấn khám bệnh qua điện thoại, </w:t>
            </w:r>
            <w:r w:rsidRPr="007B3185">
              <w:rPr>
                <w:snapToGrid w:val="0"/>
                <w:sz w:val="26"/>
                <w:szCs w:val="26"/>
                <w:lang w:val="vi-VN"/>
              </w:rPr>
              <w:t>phòng tư vấn chăm sóc sức khỏe qua các phương tiện công nghệ thông tin, viễn thông và thiết bị y tế</w:t>
            </w:r>
            <w:r w:rsidRPr="007B3185">
              <w:rPr>
                <w:sz w:val="26"/>
                <w:szCs w:val="26"/>
                <w:lang w:val="vi-VN"/>
              </w:rPr>
              <w:t xml:space="preserve"> không phải có thiết bị, dụng cụ y tế quy định tại Điểm a và b Khoản 2 Điều này nhưng có phải đủ các phương tiện công nghệ thông tin, viễn thông, thiết bị phù hợp với hoạt động tư vấn đã đăng ký.</w:t>
            </w:r>
          </w:p>
          <w:p w:rsidR="001514C2" w:rsidRPr="007B3185" w:rsidRDefault="001514C2" w:rsidP="00B967A3">
            <w:pPr>
              <w:tabs>
                <w:tab w:val="left" w:pos="360"/>
              </w:tabs>
              <w:spacing w:line="288" w:lineRule="auto"/>
              <w:ind w:firstLine="720"/>
              <w:jc w:val="both"/>
              <w:rPr>
                <w:sz w:val="26"/>
                <w:szCs w:val="26"/>
                <w:lang w:val="vi-VN"/>
              </w:rPr>
            </w:pPr>
            <w:r w:rsidRPr="007B3185">
              <w:rPr>
                <w:sz w:val="26"/>
                <w:szCs w:val="26"/>
                <w:lang w:val="vi-VN"/>
              </w:rPr>
              <w:t>3. Nhân sự:</w:t>
            </w:r>
          </w:p>
          <w:p w:rsidR="001514C2" w:rsidRPr="007B3185" w:rsidRDefault="001514C2" w:rsidP="00B967A3">
            <w:pPr>
              <w:tabs>
                <w:tab w:val="left" w:pos="360"/>
              </w:tabs>
              <w:spacing w:line="288" w:lineRule="auto"/>
              <w:ind w:firstLine="720"/>
              <w:jc w:val="both"/>
              <w:rPr>
                <w:sz w:val="26"/>
                <w:szCs w:val="26"/>
                <w:lang w:val="vi-VN"/>
              </w:rPr>
            </w:pPr>
            <w:r w:rsidRPr="007B3185">
              <w:rPr>
                <w:sz w:val="26"/>
                <w:szCs w:val="26"/>
                <w:lang w:val="vi-VN"/>
              </w:rPr>
              <w:t>a) Người chịu trách nhiệm chuyên môn kỹ thuật của phòng khám chuyên khoa phải là bác sỹ có chứng chỉ hành nghề phù hợp với chuyên khoa mà phòng khám đăng ký và có thời gian khám bệnh, chữa bệnh ít nhất là 54 tháng tại chuyên khoa đó;</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b) Ngoài người chịu trách nhiệm chuyên môn kỹ thuật của phòng khám chuyên khoa, các đối tượng khác làm việc trong phòng khám chuyên khoa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1514C2" w:rsidRPr="007B3185" w:rsidRDefault="001514C2" w:rsidP="00B967A3">
            <w:pPr>
              <w:tabs>
                <w:tab w:val="left" w:pos="360"/>
              </w:tabs>
              <w:spacing w:line="288" w:lineRule="auto"/>
              <w:ind w:firstLine="720"/>
              <w:jc w:val="both"/>
              <w:rPr>
                <w:sz w:val="26"/>
                <w:szCs w:val="26"/>
                <w:lang w:val="vi-VN"/>
              </w:rPr>
            </w:pPr>
            <w:r w:rsidRPr="007B3185">
              <w:rPr>
                <w:sz w:val="26"/>
                <w:szCs w:val="26"/>
                <w:lang w:val="vi-VN"/>
              </w:rPr>
              <w:t>4. Phạm vi hoạt động chuyên môn:</w:t>
            </w:r>
          </w:p>
          <w:p w:rsidR="001514C2" w:rsidRPr="007B3185" w:rsidRDefault="001514C2" w:rsidP="00B967A3">
            <w:pPr>
              <w:spacing w:line="288" w:lineRule="auto"/>
              <w:ind w:firstLine="720"/>
              <w:jc w:val="both"/>
              <w:rPr>
                <w:sz w:val="26"/>
                <w:szCs w:val="26"/>
                <w:lang w:val="vi-VN"/>
              </w:rPr>
            </w:pPr>
            <w:r w:rsidRPr="007B3185">
              <w:rPr>
                <w:sz w:val="26"/>
                <w:szCs w:val="26"/>
                <w:lang w:val="vi-VN"/>
              </w:rPr>
              <w:lastRenderedPageBreak/>
              <w:t>a) Phòng khám nội tổng hợp, phòng khám bác sỹ gia đình:</w:t>
            </w:r>
          </w:p>
          <w:p w:rsidR="001514C2" w:rsidRPr="007B3185" w:rsidRDefault="001514C2" w:rsidP="00B967A3">
            <w:pPr>
              <w:spacing w:line="288" w:lineRule="auto"/>
              <w:ind w:firstLine="720"/>
              <w:jc w:val="both"/>
              <w:rPr>
                <w:sz w:val="26"/>
                <w:szCs w:val="26"/>
                <w:lang w:val="vi-VN"/>
              </w:rPr>
            </w:pPr>
            <w:r w:rsidRPr="007B3185">
              <w:rPr>
                <w:sz w:val="26"/>
                <w:szCs w:val="26"/>
                <w:lang w:val="vi-VN"/>
              </w:rPr>
              <w:t>- Sơ cứu, khám bệnh, chữa bệnh đối với các bệnh nội khoa thông thường, không làm các thủ thuật chuyên khoa;</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xml:space="preserve">- Thực hiện kỹ thuật điện tim, điện não đồ, điện cơ, lưu huyết não, siêu âm, nội soi tiêu hóa nếu bác sỹ trực tiếp thực hiện các kỹ thuật này có giấy chứng nhận bồi dưỡng chuyên môn nghiệp vụ của bệnh viện tuyến tỉnh trở lên. Trường hợp có thực hiện kỹ thuật nội soi tiêu hóa thì </w:t>
            </w:r>
            <w:r w:rsidRPr="007B3185">
              <w:rPr>
                <w:iCs/>
                <w:sz w:val="26"/>
                <w:szCs w:val="26"/>
                <w:lang w:val="vi-VN"/>
              </w:rPr>
              <w:t>phải có thêm giấy xác nhận đã qua thực hành về chuyên khoa từ 18 tháng trở lên tại cơ sở khám bệnh, chữa bệnh</w:t>
            </w:r>
            <w:r w:rsidRPr="007B3185">
              <w:rPr>
                <w:sz w:val="26"/>
                <w:szCs w:val="26"/>
                <w:lang w:val="vi-VN"/>
              </w:rPr>
              <w:t xml:space="preserve">. </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Riêng Phòng khám bác sỹ gia đình được thực hiện việc chăm sóc sức khỏe và khám bệnh, chữa bệnh tại nhà người bệnh.</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xml:space="preserve">b) Phòng khám chuyên khoa thuộc hệ nội (tim mạch, hô hấp, tiêu hóa, nhi và chuyên khoa khác thuộc hệ nội): </w:t>
            </w:r>
          </w:p>
          <w:p w:rsidR="001514C2" w:rsidRPr="007B3185" w:rsidRDefault="001514C2" w:rsidP="00B967A3">
            <w:pPr>
              <w:pStyle w:val="BodyText2"/>
              <w:tabs>
                <w:tab w:val="left" w:pos="360"/>
              </w:tabs>
              <w:spacing w:after="0" w:line="288" w:lineRule="auto"/>
              <w:ind w:firstLine="720"/>
              <w:rPr>
                <w:spacing w:val="-2"/>
                <w:sz w:val="26"/>
                <w:szCs w:val="26"/>
                <w:lang w:val="vi-VN"/>
              </w:rPr>
            </w:pPr>
            <w:r w:rsidRPr="007B3185">
              <w:rPr>
                <w:spacing w:val="-2"/>
                <w:sz w:val="26"/>
                <w:szCs w:val="26"/>
                <w:lang w:val="vi-VN"/>
              </w:rPr>
              <w:t>- Sơ cứu, khám bệnh, chữa bệnh đối với các bệnh chuyên khoa thuộc hệ nội;</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xml:space="preserve">c) </w:t>
            </w:r>
            <w:r w:rsidRPr="007B3185">
              <w:rPr>
                <w:snapToGrid w:val="0"/>
                <w:sz w:val="26"/>
                <w:szCs w:val="26"/>
                <w:lang w:val="vi-VN"/>
              </w:rPr>
              <w:t>Phòng tư vấn khám bệnh, chữa bệnh qua điện thoại, phòng tư vấn chăm sóc sức khỏe qua các phương tiện công nghệ thông tin, viễn thông và thiết bị y tế</w:t>
            </w:r>
            <w:r w:rsidRPr="007B3185">
              <w:rPr>
                <w:sz w:val="26"/>
                <w:szCs w:val="26"/>
                <w:lang w:val="vi-VN"/>
              </w:rPr>
              <w:t>:</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Phòng tư vấn chỉ được tư vấn trong phạm vi những chuyên khoa đã được phê duyệt;</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Người hành nghề chỉ được tư vấn về chăm sóc sức khỏe phù hợp với chứng chỉ hành nghề đã được cấp;</w:t>
            </w:r>
          </w:p>
          <w:p w:rsidR="001514C2" w:rsidRPr="007B3185" w:rsidRDefault="001514C2" w:rsidP="00B967A3">
            <w:pPr>
              <w:spacing w:line="288" w:lineRule="auto"/>
              <w:ind w:right="57" w:firstLine="720"/>
              <w:rPr>
                <w:sz w:val="26"/>
                <w:szCs w:val="26"/>
                <w:lang w:val="vi-VN"/>
              </w:rPr>
            </w:pPr>
            <w:r w:rsidRPr="007B3185">
              <w:rPr>
                <w:sz w:val="26"/>
                <w:szCs w:val="26"/>
                <w:lang w:val="vi-VN"/>
              </w:rPr>
              <w:t>d) Phòng khám chuyên khoa ngoại:</w:t>
            </w:r>
          </w:p>
          <w:p w:rsidR="001514C2" w:rsidRPr="007B3185" w:rsidRDefault="001514C2" w:rsidP="00B967A3">
            <w:pPr>
              <w:tabs>
                <w:tab w:val="left" w:pos="360"/>
              </w:tabs>
              <w:spacing w:line="288" w:lineRule="auto"/>
              <w:ind w:right="57"/>
              <w:rPr>
                <w:sz w:val="26"/>
                <w:szCs w:val="26"/>
                <w:lang w:val="vi-VN"/>
              </w:rPr>
            </w:pPr>
            <w:r w:rsidRPr="007B3185">
              <w:rPr>
                <w:sz w:val="26"/>
                <w:szCs w:val="26"/>
                <w:lang w:val="vi-VN"/>
              </w:rPr>
              <w:tab/>
            </w:r>
            <w:r w:rsidRPr="007B3185">
              <w:rPr>
                <w:sz w:val="26"/>
                <w:szCs w:val="26"/>
                <w:lang w:val="vi-VN"/>
              </w:rPr>
              <w:tab/>
              <w:t>- Sơ cứu, cấp cứu ban đầu về ngoại khoa;</w:t>
            </w:r>
          </w:p>
          <w:p w:rsidR="001514C2" w:rsidRPr="007B3185" w:rsidRDefault="001514C2" w:rsidP="00B967A3">
            <w:pPr>
              <w:tabs>
                <w:tab w:val="left" w:pos="360"/>
              </w:tabs>
              <w:spacing w:line="288" w:lineRule="auto"/>
              <w:ind w:left="1077" w:hanging="357"/>
              <w:rPr>
                <w:sz w:val="26"/>
                <w:szCs w:val="26"/>
                <w:lang w:val="vi-VN"/>
              </w:rPr>
            </w:pPr>
            <w:r w:rsidRPr="007B3185">
              <w:rPr>
                <w:sz w:val="26"/>
                <w:szCs w:val="26"/>
                <w:lang w:val="vi-VN"/>
              </w:rPr>
              <w:t>- Khám và xử trí các vết thương thông thường;</w:t>
            </w:r>
          </w:p>
          <w:p w:rsidR="001514C2" w:rsidRPr="007B3185" w:rsidRDefault="001514C2" w:rsidP="00B967A3">
            <w:pPr>
              <w:tabs>
                <w:tab w:val="left" w:pos="360"/>
              </w:tabs>
              <w:spacing w:line="288" w:lineRule="auto"/>
              <w:ind w:left="1077" w:hanging="357"/>
              <w:rPr>
                <w:sz w:val="26"/>
                <w:szCs w:val="26"/>
                <w:lang w:val="vi-VN"/>
              </w:rPr>
            </w:pPr>
            <w:r w:rsidRPr="007B3185">
              <w:rPr>
                <w:sz w:val="26"/>
                <w:szCs w:val="26"/>
                <w:lang w:val="vi-VN"/>
              </w:rPr>
              <w:t>- Bó bột, tháo bột gẫy xương nhỏ;</w:t>
            </w:r>
          </w:p>
          <w:p w:rsidR="001514C2" w:rsidRPr="007B3185" w:rsidRDefault="001514C2" w:rsidP="00B967A3">
            <w:pPr>
              <w:tabs>
                <w:tab w:val="left" w:pos="360"/>
              </w:tabs>
              <w:spacing w:line="288" w:lineRule="auto"/>
              <w:ind w:left="1077" w:hanging="357"/>
              <w:rPr>
                <w:sz w:val="26"/>
                <w:szCs w:val="26"/>
                <w:lang w:val="vi-VN"/>
              </w:rPr>
            </w:pPr>
            <w:r w:rsidRPr="007B3185">
              <w:rPr>
                <w:sz w:val="26"/>
                <w:szCs w:val="26"/>
                <w:lang w:val="vi-VN"/>
              </w:rPr>
              <w:t>- Mổ u nang bã đậu, u nông nhỏ;</w:t>
            </w:r>
          </w:p>
          <w:p w:rsidR="001514C2" w:rsidRPr="007B3185" w:rsidRDefault="001514C2" w:rsidP="00B967A3">
            <w:pPr>
              <w:tabs>
                <w:tab w:val="left" w:pos="360"/>
              </w:tabs>
              <w:spacing w:line="288" w:lineRule="auto"/>
              <w:ind w:left="1077" w:hanging="357"/>
              <w:rPr>
                <w:sz w:val="26"/>
                <w:szCs w:val="26"/>
                <w:lang w:val="vi-VN"/>
              </w:rPr>
            </w:pPr>
            <w:r w:rsidRPr="007B3185">
              <w:rPr>
                <w:sz w:val="26"/>
                <w:szCs w:val="26"/>
                <w:lang w:val="vi-VN"/>
              </w:rPr>
              <w:t>- Không chích các ổ mủ lan tỏa lớn.</w:t>
            </w:r>
          </w:p>
          <w:p w:rsidR="001514C2" w:rsidRPr="007B3185" w:rsidRDefault="001514C2" w:rsidP="00B967A3">
            <w:pPr>
              <w:tabs>
                <w:tab w:val="left" w:pos="360"/>
              </w:tabs>
              <w:spacing w:line="288" w:lineRule="auto"/>
              <w:ind w:firstLine="720"/>
              <w:jc w:val="both"/>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tabs>
                <w:tab w:val="left" w:pos="360"/>
              </w:tabs>
              <w:spacing w:line="288" w:lineRule="auto"/>
              <w:ind w:left="1077" w:hanging="357"/>
              <w:rPr>
                <w:sz w:val="26"/>
                <w:szCs w:val="26"/>
                <w:lang w:val="vi-VN"/>
              </w:rPr>
            </w:pPr>
            <w:r w:rsidRPr="007B3185">
              <w:rPr>
                <w:sz w:val="26"/>
                <w:szCs w:val="26"/>
                <w:lang w:val="vi-VN"/>
              </w:rPr>
              <w:t>đ) Phòng khám chuyên khoa phụ sản - kế hoạch hóa gia đình:</w:t>
            </w:r>
          </w:p>
          <w:p w:rsidR="001514C2" w:rsidRPr="007B3185" w:rsidRDefault="001514C2" w:rsidP="00B967A3">
            <w:pPr>
              <w:tabs>
                <w:tab w:val="left" w:pos="1090"/>
              </w:tabs>
              <w:spacing w:line="288" w:lineRule="auto"/>
              <w:ind w:firstLine="720"/>
              <w:rPr>
                <w:sz w:val="26"/>
                <w:szCs w:val="26"/>
                <w:lang w:val="vi-VN"/>
              </w:rPr>
            </w:pPr>
            <w:r w:rsidRPr="007B3185">
              <w:rPr>
                <w:sz w:val="26"/>
                <w:szCs w:val="26"/>
                <w:lang w:val="vi-VN"/>
              </w:rPr>
              <w:t>- Cấp cứu ban đầu về sản, phụ khoa;</w:t>
            </w:r>
          </w:p>
          <w:p w:rsidR="001514C2" w:rsidRPr="007B3185" w:rsidRDefault="001514C2" w:rsidP="00B967A3">
            <w:pPr>
              <w:tabs>
                <w:tab w:val="left" w:pos="1090"/>
                <w:tab w:val="right" w:pos="9219"/>
              </w:tabs>
              <w:spacing w:line="288" w:lineRule="auto"/>
              <w:ind w:firstLine="720"/>
              <w:rPr>
                <w:sz w:val="26"/>
                <w:szCs w:val="26"/>
                <w:lang w:val="vi-VN"/>
              </w:rPr>
            </w:pPr>
            <w:r w:rsidRPr="007B3185">
              <w:rPr>
                <w:sz w:val="26"/>
                <w:szCs w:val="26"/>
                <w:lang w:val="vi-VN"/>
              </w:rPr>
              <w:t>- Khám thai, quản lý thai sản;</w:t>
            </w:r>
            <w:r w:rsidRPr="007B3185">
              <w:rPr>
                <w:sz w:val="26"/>
                <w:szCs w:val="26"/>
                <w:lang w:val="vi-VN"/>
              </w:rPr>
              <w:tab/>
            </w:r>
          </w:p>
          <w:p w:rsidR="001514C2" w:rsidRPr="007B3185" w:rsidRDefault="001514C2" w:rsidP="00B967A3">
            <w:pPr>
              <w:tabs>
                <w:tab w:val="left" w:pos="1090"/>
              </w:tabs>
              <w:spacing w:line="288" w:lineRule="auto"/>
              <w:ind w:firstLine="720"/>
              <w:rPr>
                <w:sz w:val="26"/>
                <w:szCs w:val="26"/>
                <w:lang w:val="vi-VN"/>
              </w:rPr>
            </w:pPr>
            <w:r w:rsidRPr="007B3185">
              <w:rPr>
                <w:sz w:val="26"/>
                <w:szCs w:val="26"/>
                <w:lang w:val="vi-VN"/>
              </w:rPr>
              <w:lastRenderedPageBreak/>
              <w:t>- Khám bệnh, chữa bệnh phụ khoa thông thường;</w:t>
            </w:r>
          </w:p>
          <w:p w:rsidR="001514C2" w:rsidRPr="007B3185" w:rsidRDefault="001514C2" w:rsidP="00B967A3">
            <w:pPr>
              <w:tabs>
                <w:tab w:val="left" w:pos="1090"/>
              </w:tabs>
              <w:spacing w:line="288" w:lineRule="auto"/>
              <w:ind w:firstLine="720"/>
              <w:rPr>
                <w:sz w:val="26"/>
                <w:szCs w:val="26"/>
                <w:lang w:val="vi-VN"/>
              </w:rPr>
            </w:pPr>
            <w:r w:rsidRPr="007B3185">
              <w:rPr>
                <w:sz w:val="26"/>
                <w:szCs w:val="26"/>
                <w:lang w:val="vi-VN"/>
              </w:rPr>
              <w:t>- Đặt thuốc âm đạo;</w:t>
            </w:r>
          </w:p>
          <w:p w:rsidR="001514C2" w:rsidRPr="007B3185" w:rsidRDefault="001514C2" w:rsidP="00B967A3">
            <w:pPr>
              <w:tabs>
                <w:tab w:val="left" w:pos="1090"/>
              </w:tabs>
              <w:spacing w:line="288" w:lineRule="auto"/>
              <w:ind w:firstLine="720"/>
              <w:rPr>
                <w:sz w:val="26"/>
                <w:szCs w:val="26"/>
                <w:lang w:val="vi-VN"/>
              </w:rPr>
            </w:pPr>
            <w:r w:rsidRPr="007B3185">
              <w:rPr>
                <w:sz w:val="26"/>
                <w:szCs w:val="26"/>
                <w:lang w:val="vi-VN"/>
              </w:rPr>
              <w:t>- Đốt điều trị lộ tuyến cổ tử cung;</w:t>
            </w:r>
          </w:p>
          <w:p w:rsidR="001514C2" w:rsidRPr="007B3185" w:rsidRDefault="001514C2" w:rsidP="00B967A3">
            <w:pPr>
              <w:tabs>
                <w:tab w:val="left" w:pos="1090"/>
              </w:tabs>
              <w:spacing w:line="288" w:lineRule="auto"/>
              <w:ind w:firstLine="720"/>
              <w:rPr>
                <w:sz w:val="26"/>
                <w:szCs w:val="26"/>
                <w:lang w:val="vi-VN"/>
              </w:rPr>
            </w:pPr>
            <w:r w:rsidRPr="007B3185">
              <w:rPr>
                <w:sz w:val="26"/>
                <w:szCs w:val="26"/>
                <w:lang w:val="vi-VN"/>
              </w:rPr>
              <w:t>- Soi cổ tử cung, lấy bệnh phẩm tìm tế bào ung thư;</w:t>
            </w:r>
          </w:p>
          <w:p w:rsidR="001514C2" w:rsidRPr="007B3185" w:rsidRDefault="001514C2" w:rsidP="00B967A3">
            <w:pPr>
              <w:pStyle w:val="BodyText2"/>
              <w:tabs>
                <w:tab w:val="left" w:pos="360"/>
              </w:tabs>
              <w:spacing w:after="0" w:line="288" w:lineRule="auto"/>
              <w:ind w:firstLine="720"/>
              <w:rPr>
                <w:sz w:val="26"/>
                <w:szCs w:val="26"/>
                <w:lang w:val="vi-VN"/>
              </w:rPr>
            </w:pPr>
            <w:r w:rsidRPr="007B3185">
              <w:rPr>
                <w:sz w:val="26"/>
                <w:szCs w:val="26"/>
                <w:lang w:val="vi-VN"/>
              </w:rPr>
              <w:t xml:space="preserve">- Siêu âm sản khoa nếu bác sỹ trực tiếp thực hiện các kỹ thuật siêu âm có giấy chứng nhận bồi dưỡng chuyên môn nghiệp vụ của bệnh viện tuyến tỉnh trở lên </w:t>
            </w:r>
            <w:r w:rsidRPr="007B3185">
              <w:rPr>
                <w:iCs/>
                <w:sz w:val="26"/>
                <w:szCs w:val="26"/>
                <w:lang w:val="vi-VN"/>
              </w:rPr>
              <w:t>và có giấy xác nhận đã qua thực hành về chuyên khoa từ 18 tháng trở lên tại cơ sở khám bệnh, chữa bệnh</w:t>
            </w:r>
            <w:r w:rsidRPr="007B3185">
              <w:rPr>
                <w:sz w:val="26"/>
                <w:szCs w:val="26"/>
                <w:lang w:val="vi-VN"/>
              </w:rPr>
              <w:t>;</w:t>
            </w:r>
          </w:p>
          <w:p w:rsidR="001514C2" w:rsidRPr="007B3185" w:rsidRDefault="001514C2" w:rsidP="00B967A3">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 Đặt vòng tránh thai;</w:t>
            </w:r>
          </w:p>
          <w:p w:rsidR="001514C2" w:rsidRPr="007B3185" w:rsidRDefault="001514C2" w:rsidP="00B967A3">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 xml:space="preserve">- Hút thai, phá thai nội khoa đối với thai </w:t>
            </w:r>
            <w:r w:rsidRPr="007B3185">
              <w:rPr>
                <w:rFonts w:ascii="Times New Roman" w:hAnsi="Times New Roman"/>
                <w:i w:val="0"/>
                <w:color w:val="auto"/>
                <w:sz w:val="26"/>
                <w:szCs w:val="26"/>
              </w:rPr>
              <w:sym w:font="Symbol" w:char="F0A3"/>
            </w:r>
            <w:r w:rsidRPr="007B3185">
              <w:rPr>
                <w:rFonts w:ascii="Times New Roman" w:hAnsi="Times New Roman"/>
                <w:i w:val="0"/>
                <w:color w:val="auto"/>
                <w:sz w:val="26"/>
                <w:szCs w:val="26"/>
                <w:lang w:val="vi-VN"/>
              </w:rPr>
              <w:t xml:space="preserve"> 06 tuần (từ 36 ngày đến 42 ngày, kể từ ngày đầu tiên của kỳ kinh cuối cùng) khi đáp ứng các điều kiện quy định tại chuẩn quốc gia về các dịch vụ chăm sóc sức khỏe sinh sản do Bộ trưởng Sở Y tế ban hành;</w:t>
            </w:r>
          </w:p>
          <w:p w:rsidR="001514C2" w:rsidRPr="007B3185" w:rsidRDefault="001514C2" w:rsidP="00B967A3">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spacing w:line="288" w:lineRule="auto"/>
              <w:ind w:right="57" w:firstLine="720"/>
              <w:rPr>
                <w:sz w:val="26"/>
                <w:szCs w:val="26"/>
                <w:lang w:val="vi-VN"/>
              </w:rPr>
            </w:pPr>
            <w:r w:rsidRPr="007B3185">
              <w:rPr>
                <w:sz w:val="26"/>
                <w:szCs w:val="26"/>
                <w:lang w:val="vi-VN"/>
              </w:rPr>
              <w:t>e) Phòng khám chuyên khoa răng hàm mặt:</w:t>
            </w:r>
          </w:p>
          <w:p w:rsidR="001514C2" w:rsidRPr="007B3185" w:rsidRDefault="001514C2" w:rsidP="00B967A3">
            <w:pPr>
              <w:spacing w:line="288" w:lineRule="auto"/>
              <w:ind w:right="57" w:firstLine="720"/>
              <w:jc w:val="both"/>
              <w:rPr>
                <w:sz w:val="26"/>
                <w:szCs w:val="26"/>
                <w:lang w:val="vi-VN"/>
              </w:rPr>
            </w:pPr>
            <w:r w:rsidRPr="007B3185">
              <w:rPr>
                <w:sz w:val="26"/>
                <w:szCs w:val="26"/>
                <w:lang w:val="vi-VN"/>
              </w:rPr>
              <w:t>- Khám bệnh, chữa bệnh thông thường, cấp cứu ban đầu các vết thương hàm mặt;</w:t>
            </w:r>
          </w:p>
          <w:p w:rsidR="001514C2" w:rsidRPr="007B3185" w:rsidRDefault="001514C2" w:rsidP="00B967A3">
            <w:pPr>
              <w:spacing w:line="288" w:lineRule="auto"/>
              <w:ind w:right="57" w:firstLine="720"/>
              <w:rPr>
                <w:sz w:val="26"/>
                <w:szCs w:val="26"/>
                <w:lang w:val="vi-VN"/>
              </w:rPr>
            </w:pPr>
            <w:r w:rsidRPr="007B3185">
              <w:rPr>
                <w:sz w:val="26"/>
                <w:szCs w:val="26"/>
                <w:lang w:val="vi-VN"/>
              </w:rPr>
              <w:t>- Làm các tiểu phẫu sửa sẹo vết thương nhỏ dài dưới 02 cm ở mặt;</w:t>
            </w:r>
          </w:p>
          <w:p w:rsidR="001514C2" w:rsidRPr="007B3185" w:rsidRDefault="001514C2" w:rsidP="00B967A3">
            <w:pPr>
              <w:spacing w:line="288" w:lineRule="auto"/>
              <w:ind w:right="57" w:firstLine="720"/>
              <w:rPr>
                <w:sz w:val="26"/>
                <w:szCs w:val="26"/>
                <w:lang w:val="vi-VN"/>
              </w:rPr>
            </w:pPr>
            <w:r w:rsidRPr="007B3185">
              <w:rPr>
                <w:sz w:val="26"/>
                <w:szCs w:val="26"/>
                <w:lang w:val="vi-VN"/>
              </w:rPr>
              <w:t>- Nắn sai khớp hàm;</w:t>
            </w:r>
          </w:p>
          <w:p w:rsidR="001514C2" w:rsidRPr="007B3185" w:rsidRDefault="001514C2" w:rsidP="00B967A3">
            <w:pPr>
              <w:spacing w:line="288" w:lineRule="auto"/>
              <w:ind w:right="57" w:firstLine="720"/>
              <w:rPr>
                <w:sz w:val="26"/>
                <w:szCs w:val="26"/>
                <w:lang w:val="vi-VN"/>
              </w:rPr>
            </w:pPr>
            <w:r w:rsidRPr="007B3185">
              <w:rPr>
                <w:sz w:val="26"/>
                <w:szCs w:val="26"/>
                <w:lang w:val="vi-VN"/>
              </w:rPr>
              <w:t>- Điều trị laser bề mặt;</w:t>
            </w:r>
          </w:p>
          <w:p w:rsidR="001514C2" w:rsidRPr="007B3185" w:rsidRDefault="001514C2" w:rsidP="00B967A3">
            <w:pPr>
              <w:spacing w:line="288" w:lineRule="auto"/>
              <w:ind w:right="57" w:firstLine="720"/>
              <w:rPr>
                <w:sz w:val="26"/>
                <w:szCs w:val="26"/>
                <w:lang w:val="vi-VN"/>
              </w:rPr>
            </w:pPr>
            <w:r w:rsidRPr="007B3185">
              <w:rPr>
                <w:sz w:val="26"/>
                <w:szCs w:val="26"/>
                <w:lang w:val="vi-VN"/>
              </w:rPr>
              <w:t>- Chữa các bệnh viêm quanh răng;</w:t>
            </w:r>
          </w:p>
          <w:p w:rsidR="001514C2" w:rsidRPr="007B3185" w:rsidRDefault="001514C2" w:rsidP="00B967A3">
            <w:pPr>
              <w:spacing w:line="288" w:lineRule="auto"/>
              <w:ind w:right="57" w:firstLine="720"/>
              <w:rPr>
                <w:sz w:val="26"/>
                <w:szCs w:val="26"/>
                <w:lang w:val="vi-VN"/>
              </w:rPr>
            </w:pPr>
            <w:r w:rsidRPr="007B3185">
              <w:rPr>
                <w:sz w:val="26"/>
                <w:szCs w:val="26"/>
                <w:lang w:val="vi-VN"/>
              </w:rPr>
              <w:t>- Chích, rạch áp xe, lấy cao răng, nhổ răng;</w:t>
            </w:r>
          </w:p>
          <w:p w:rsidR="001514C2" w:rsidRPr="007B3185" w:rsidRDefault="001514C2" w:rsidP="00B967A3">
            <w:pPr>
              <w:spacing w:line="288" w:lineRule="auto"/>
              <w:ind w:right="57" w:firstLine="720"/>
              <w:rPr>
                <w:sz w:val="26"/>
                <w:szCs w:val="26"/>
                <w:lang w:val="vi-VN"/>
              </w:rPr>
            </w:pPr>
            <w:r w:rsidRPr="007B3185">
              <w:rPr>
                <w:sz w:val="26"/>
                <w:szCs w:val="26"/>
                <w:lang w:val="vi-VN"/>
              </w:rPr>
              <w:t>- Làm răng, hàm giả;</w:t>
            </w:r>
          </w:p>
          <w:p w:rsidR="001514C2" w:rsidRPr="007B3185" w:rsidRDefault="001514C2" w:rsidP="00B967A3">
            <w:pPr>
              <w:spacing w:line="288" w:lineRule="auto"/>
              <w:ind w:right="57" w:firstLine="720"/>
              <w:rPr>
                <w:sz w:val="26"/>
                <w:szCs w:val="26"/>
                <w:lang w:val="vi-VN"/>
              </w:rPr>
            </w:pPr>
            <w:r w:rsidRPr="007B3185">
              <w:rPr>
                <w:sz w:val="26"/>
                <w:szCs w:val="26"/>
                <w:lang w:val="vi-VN"/>
              </w:rPr>
              <w:t>- Chỉnh hình răng miệng;</w:t>
            </w:r>
          </w:p>
          <w:p w:rsidR="001514C2" w:rsidRPr="007B3185" w:rsidRDefault="001514C2" w:rsidP="00B967A3">
            <w:pPr>
              <w:spacing w:line="288" w:lineRule="auto"/>
              <w:ind w:right="57" w:firstLine="720"/>
              <w:rPr>
                <w:sz w:val="26"/>
                <w:szCs w:val="26"/>
                <w:lang w:val="vi-VN"/>
              </w:rPr>
            </w:pPr>
            <w:r w:rsidRPr="007B3185">
              <w:rPr>
                <w:sz w:val="26"/>
                <w:szCs w:val="26"/>
                <w:lang w:val="vi-VN"/>
              </w:rPr>
              <w:t>- Chữa răng và điều trị nội nha;</w:t>
            </w:r>
          </w:p>
          <w:p w:rsidR="001514C2" w:rsidRPr="007B3185" w:rsidRDefault="001514C2" w:rsidP="00B967A3">
            <w:pPr>
              <w:spacing w:line="288" w:lineRule="auto"/>
              <w:ind w:right="57" w:firstLine="720"/>
              <w:jc w:val="both"/>
              <w:rPr>
                <w:spacing w:val="-4"/>
                <w:sz w:val="26"/>
                <w:szCs w:val="26"/>
                <w:lang w:val="vi-VN"/>
              </w:rPr>
            </w:pPr>
            <w:r w:rsidRPr="007B3185">
              <w:rPr>
                <w:spacing w:val="-4"/>
                <w:sz w:val="26"/>
                <w:szCs w:val="26"/>
                <w:lang w:val="vi-VN"/>
              </w:rPr>
              <w:t>- Thực hiện cắm ghép răng (implant) đơn giản với số lượng từ một đến hai răng trong một lần thực hiện thủ thuật (riêng cắm răng cửa của hàm dưới được cắm tối đa 04 răng) nếu bác sỹ trực tiếp thực hiện kỹ thuật có chứng chỉ hoặc giấy chứng nhận về cắm ghép răng do trường đại học chuyên ngành y khoa hoặc bệnh viện tuyến tỉnh trở lên cấp. Không ghép xương khối tự thân để cắm răng hoặc người bệnh đang có bệnh lý về nội khoa tiến triển liên quan đến chất lượng cắm răng;</w:t>
            </w:r>
          </w:p>
          <w:p w:rsidR="001514C2" w:rsidRPr="007B3185" w:rsidRDefault="001514C2" w:rsidP="00B967A3">
            <w:pPr>
              <w:spacing w:line="288" w:lineRule="auto"/>
              <w:ind w:right="57" w:firstLine="720"/>
              <w:rPr>
                <w:iCs/>
                <w:sz w:val="26"/>
                <w:szCs w:val="26"/>
                <w:lang w:val="vi-VN"/>
              </w:rPr>
            </w:pPr>
            <w:r w:rsidRPr="007B3185">
              <w:rPr>
                <w:iCs/>
                <w:sz w:val="26"/>
                <w:szCs w:val="26"/>
                <w:lang w:val="vi-VN"/>
              </w:rPr>
              <w:t>- Tiểu phẫu thuật răng miệng;</w:t>
            </w:r>
          </w:p>
          <w:p w:rsidR="001514C2" w:rsidRPr="007B3185" w:rsidRDefault="001514C2" w:rsidP="00B967A3">
            <w:pPr>
              <w:spacing w:line="288" w:lineRule="auto"/>
              <w:ind w:right="57" w:firstLine="720"/>
              <w:jc w:val="both"/>
              <w:rPr>
                <w:iCs/>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r>
            <w:r w:rsidRPr="007B3185">
              <w:rPr>
                <w:sz w:val="26"/>
                <w:szCs w:val="26"/>
                <w:lang w:val="vi-VN"/>
              </w:rPr>
              <w:t>g) Phòng khám chuyên khoa tai mũi họng:</w:t>
            </w:r>
          </w:p>
          <w:p w:rsidR="001514C2" w:rsidRPr="007B3185" w:rsidRDefault="001514C2" w:rsidP="00B967A3">
            <w:pPr>
              <w:tabs>
                <w:tab w:val="left" w:pos="360"/>
              </w:tabs>
              <w:spacing w:line="288" w:lineRule="auto"/>
              <w:ind w:left="360" w:right="57"/>
              <w:jc w:val="both"/>
              <w:rPr>
                <w:sz w:val="26"/>
                <w:szCs w:val="26"/>
                <w:lang w:val="vi-VN"/>
              </w:rPr>
            </w:pPr>
            <w:r w:rsidRPr="007B3185">
              <w:rPr>
                <w:sz w:val="26"/>
                <w:szCs w:val="26"/>
                <w:lang w:val="vi-VN"/>
              </w:rPr>
              <w:tab/>
              <w:t xml:space="preserve">- Khám bệnh, chữa bệnh thông thường, cấp cứu ban đầu về tai mũi </w:t>
            </w:r>
            <w:r w:rsidRPr="007B3185">
              <w:rPr>
                <w:sz w:val="26"/>
                <w:szCs w:val="26"/>
                <w:lang w:val="vi-VN"/>
              </w:rPr>
              <w:lastRenderedPageBreak/>
              <w:t>họng;</w:t>
            </w:r>
          </w:p>
          <w:p w:rsidR="001514C2" w:rsidRPr="007B3185" w:rsidRDefault="001514C2" w:rsidP="00B967A3">
            <w:pPr>
              <w:tabs>
                <w:tab w:val="left" w:pos="360"/>
              </w:tabs>
              <w:spacing w:line="288" w:lineRule="auto"/>
              <w:ind w:left="360" w:right="57"/>
              <w:jc w:val="both"/>
              <w:rPr>
                <w:sz w:val="26"/>
                <w:szCs w:val="26"/>
                <w:lang w:val="vi-VN"/>
              </w:rPr>
            </w:pPr>
            <w:r w:rsidRPr="007B3185">
              <w:rPr>
                <w:sz w:val="26"/>
                <w:szCs w:val="26"/>
                <w:lang w:val="vi-VN"/>
              </w:rPr>
              <w:tab/>
              <w:t>- Viêm xoang, chọc dò xoang, chọc hút dịch u nang;</w:t>
            </w:r>
          </w:p>
          <w:p w:rsidR="001514C2" w:rsidRPr="007B3185" w:rsidRDefault="001514C2" w:rsidP="00B967A3">
            <w:pPr>
              <w:tabs>
                <w:tab w:val="left" w:pos="0"/>
              </w:tabs>
              <w:spacing w:line="288" w:lineRule="auto"/>
              <w:ind w:left="720" w:right="57"/>
              <w:jc w:val="both"/>
              <w:rPr>
                <w:sz w:val="26"/>
                <w:szCs w:val="26"/>
                <w:lang w:val="vi-VN"/>
              </w:rPr>
            </w:pPr>
            <w:r w:rsidRPr="007B3185">
              <w:rPr>
                <w:sz w:val="26"/>
                <w:szCs w:val="26"/>
                <w:lang w:val="vi-VN"/>
              </w:rPr>
              <w:t>- Chích rạch viêm tai giữa cấp;</w:t>
            </w:r>
          </w:p>
          <w:p w:rsidR="001514C2" w:rsidRPr="007B3185" w:rsidRDefault="001514C2" w:rsidP="00B967A3">
            <w:pPr>
              <w:tabs>
                <w:tab w:val="left" w:pos="0"/>
              </w:tabs>
              <w:spacing w:line="288" w:lineRule="auto"/>
              <w:ind w:left="720" w:right="57"/>
              <w:jc w:val="both"/>
              <w:rPr>
                <w:sz w:val="26"/>
                <w:szCs w:val="26"/>
                <w:lang w:val="vi-VN"/>
              </w:rPr>
            </w:pPr>
            <w:r w:rsidRPr="007B3185">
              <w:rPr>
                <w:sz w:val="26"/>
                <w:szCs w:val="26"/>
                <w:lang w:val="vi-VN"/>
              </w:rPr>
              <w:t>- Chích rạch áp xe amidan;</w:t>
            </w:r>
          </w:p>
          <w:p w:rsidR="001514C2" w:rsidRPr="007B3185" w:rsidRDefault="001514C2" w:rsidP="00B967A3">
            <w:pPr>
              <w:tabs>
                <w:tab w:val="left" w:pos="0"/>
              </w:tabs>
              <w:spacing w:line="288" w:lineRule="auto"/>
              <w:ind w:left="720" w:right="57"/>
              <w:jc w:val="both"/>
              <w:rPr>
                <w:sz w:val="26"/>
                <w:szCs w:val="26"/>
                <w:lang w:val="vi-VN"/>
              </w:rPr>
            </w:pPr>
            <w:r w:rsidRPr="007B3185">
              <w:rPr>
                <w:sz w:val="26"/>
                <w:szCs w:val="26"/>
                <w:lang w:val="vi-VN"/>
              </w:rPr>
              <w:t>- Cắt polip đơn giản, u bã đậu, u nang lành, u mỡ vùng tai mũi họng;</w:t>
            </w:r>
          </w:p>
          <w:p w:rsidR="001514C2" w:rsidRPr="007B3185" w:rsidRDefault="001514C2" w:rsidP="00B967A3">
            <w:pPr>
              <w:tabs>
                <w:tab w:val="left" w:pos="0"/>
              </w:tabs>
              <w:spacing w:line="288" w:lineRule="auto"/>
              <w:ind w:left="720" w:right="57"/>
              <w:jc w:val="both"/>
              <w:rPr>
                <w:sz w:val="26"/>
                <w:szCs w:val="26"/>
                <w:lang w:val="vi-VN"/>
              </w:rPr>
            </w:pPr>
            <w:r w:rsidRPr="007B3185">
              <w:rPr>
                <w:sz w:val="26"/>
                <w:szCs w:val="26"/>
                <w:lang w:val="vi-VN"/>
              </w:rPr>
              <w:t>- Cầm máu cam;</w:t>
            </w:r>
          </w:p>
          <w:p w:rsidR="001514C2" w:rsidRPr="007B3185" w:rsidRDefault="001514C2" w:rsidP="00B967A3">
            <w:pPr>
              <w:tabs>
                <w:tab w:val="left" w:pos="0"/>
              </w:tabs>
              <w:spacing w:line="288" w:lineRule="auto"/>
              <w:ind w:right="57" w:firstLine="720"/>
              <w:jc w:val="both"/>
              <w:rPr>
                <w:sz w:val="26"/>
                <w:szCs w:val="26"/>
                <w:lang w:val="vi-VN"/>
              </w:rPr>
            </w:pPr>
            <w:r w:rsidRPr="007B3185">
              <w:rPr>
                <w:sz w:val="26"/>
                <w:szCs w:val="26"/>
                <w:lang w:val="vi-VN"/>
              </w:rPr>
              <w:t>- Lấy dị vật vùng tai mũi họng, trừ dị vật ở thanh quản, thực quản;</w:t>
            </w:r>
          </w:p>
          <w:p w:rsidR="001514C2" w:rsidRPr="007B3185" w:rsidRDefault="001514C2" w:rsidP="00B967A3">
            <w:pPr>
              <w:tabs>
                <w:tab w:val="left" w:pos="0"/>
              </w:tabs>
              <w:spacing w:line="288" w:lineRule="auto"/>
              <w:ind w:right="57" w:firstLine="720"/>
              <w:jc w:val="both"/>
              <w:rPr>
                <w:sz w:val="26"/>
                <w:szCs w:val="26"/>
                <w:lang w:val="vi-VN"/>
              </w:rPr>
            </w:pPr>
            <w:r w:rsidRPr="007B3185">
              <w:rPr>
                <w:sz w:val="26"/>
                <w:szCs w:val="26"/>
                <w:lang w:val="vi-VN"/>
              </w:rPr>
              <w:t>- Đốt họng bằng nhiệt, bằng laser;</w:t>
            </w:r>
          </w:p>
          <w:p w:rsidR="001514C2" w:rsidRPr="007B3185" w:rsidRDefault="001514C2" w:rsidP="00B967A3">
            <w:pPr>
              <w:tabs>
                <w:tab w:val="left" w:pos="0"/>
              </w:tabs>
              <w:spacing w:line="288" w:lineRule="auto"/>
              <w:ind w:right="57" w:firstLine="720"/>
              <w:jc w:val="both"/>
              <w:rPr>
                <w:sz w:val="26"/>
                <w:szCs w:val="26"/>
                <w:lang w:val="vi-VN"/>
              </w:rPr>
            </w:pPr>
            <w:r w:rsidRPr="007B3185">
              <w:rPr>
                <w:sz w:val="26"/>
                <w:szCs w:val="26"/>
                <w:lang w:val="vi-VN"/>
              </w:rPr>
              <w:t>- Nạo VA;</w:t>
            </w:r>
          </w:p>
          <w:p w:rsidR="001514C2" w:rsidRPr="007B3185" w:rsidRDefault="001514C2" w:rsidP="00B967A3">
            <w:pPr>
              <w:tabs>
                <w:tab w:val="left" w:pos="0"/>
              </w:tabs>
              <w:spacing w:line="288" w:lineRule="auto"/>
              <w:ind w:right="57" w:firstLine="720"/>
              <w:jc w:val="both"/>
              <w:rPr>
                <w:b/>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spacing w:line="288" w:lineRule="auto"/>
              <w:ind w:right="57"/>
              <w:jc w:val="both"/>
              <w:rPr>
                <w:sz w:val="26"/>
                <w:szCs w:val="26"/>
                <w:lang w:val="vi-VN"/>
              </w:rPr>
            </w:pPr>
            <w:r w:rsidRPr="007B3185">
              <w:rPr>
                <w:b/>
                <w:sz w:val="26"/>
                <w:szCs w:val="26"/>
                <w:lang w:val="vi-VN"/>
              </w:rPr>
              <w:tab/>
            </w:r>
            <w:r w:rsidRPr="007B3185">
              <w:rPr>
                <w:sz w:val="26"/>
                <w:szCs w:val="26"/>
                <w:lang w:val="vi-VN"/>
              </w:rPr>
              <w:t>h) Phòng khám chuyên khoa mắt:</w:t>
            </w:r>
          </w:p>
          <w:p w:rsidR="001514C2" w:rsidRPr="007B3185" w:rsidRDefault="001514C2" w:rsidP="00B967A3">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t>-</w:t>
            </w:r>
            <w:r w:rsidRPr="007B3185">
              <w:rPr>
                <w:sz w:val="26"/>
                <w:szCs w:val="26"/>
                <w:lang w:val="vi-VN"/>
              </w:rPr>
              <w:t xml:space="preserve"> Khám bệnh, chữa bệnh thông thường, cấp cứu ban đầu về mắt;</w:t>
            </w:r>
          </w:p>
          <w:p w:rsidR="001514C2" w:rsidRPr="007B3185" w:rsidRDefault="001514C2" w:rsidP="00B967A3">
            <w:pPr>
              <w:tabs>
                <w:tab w:val="left" w:pos="360"/>
              </w:tabs>
              <w:spacing w:line="288" w:lineRule="auto"/>
              <w:ind w:left="357" w:right="57"/>
              <w:jc w:val="both"/>
              <w:rPr>
                <w:sz w:val="26"/>
                <w:szCs w:val="26"/>
                <w:lang w:val="vi-VN"/>
              </w:rPr>
            </w:pPr>
            <w:r w:rsidRPr="007B3185">
              <w:rPr>
                <w:sz w:val="26"/>
                <w:szCs w:val="26"/>
                <w:lang w:val="vi-VN"/>
              </w:rPr>
              <w:tab/>
            </w:r>
            <w:r w:rsidRPr="007B3185">
              <w:rPr>
                <w:sz w:val="26"/>
                <w:szCs w:val="26"/>
                <w:lang w:val="vi-VN"/>
              </w:rPr>
              <w:tab/>
              <w:t>- Tiêm dưới kết mạc, cạnh nhãn cầu, hậu nhãn cầu;</w:t>
            </w:r>
            <w:r w:rsidRPr="007B3185">
              <w:rPr>
                <w:sz w:val="26"/>
                <w:szCs w:val="26"/>
                <w:lang w:val="vi-VN"/>
              </w:rPr>
              <w:tab/>
            </w:r>
          </w:p>
          <w:p w:rsidR="001514C2" w:rsidRPr="007B3185" w:rsidRDefault="001514C2" w:rsidP="00B967A3">
            <w:pPr>
              <w:tabs>
                <w:tab w:val="left" w:pos="360"/>
              </w:tabs>
              <w:spacing w:line="288" w:lineRule="auto"/>
              <w:ind w:left="357" w:right="57"/>
              <w:jc w:val="both"/>
              <w:rPr>
                <w:sz w:val="26"/>
                <w:szCs w:val="26"/>
                <w:lang w:val="vi-VN"/>
              </w:rPr>
            </w:pPr>
            <w:r w:rsidRPr="007B3185">
              <w:rPr>
                <w:sz w:val="26"/>
                <w:szCs w:val="26"/>
                <w:lang w:val="vi-VN"/>
              </w:rPr>
              <w:tab/>
            </w:r>
            <w:r w:rsidRPr="007B3185">
              <w:rPr>
                <w:sz w:val="26"/>
                <w:szCs w:val="26"/>
                <w:lang w:val="vi-VN"/>
              </w:rPr>
              <w:tab/>
              <w:t>- Lấy dị vật kết mạc, giác mạc, chích chắp lẹo;</w:t>
            </w:r>
          </w:p>
          <w:p w:rsidR="001514C2" w:rsidRPr="007B3185" w:rsidRDefault="001514C2" w:rsidP="00B967A3">
            <w:pPr>
              <w:tabs>
                <w:tab w:val="left" w:pos="360"/>
              </w:tabs>
              <w:spacing w:line="288" w:lineRule="auto"/>
              <w:ind w:left="357" w:right="57"/>
              <w:jc w:val="both"/>
              <w:rPr>
                <w:sz w:val="26"/>
                <w:szCs w:val="26"/>
                <w:lang w:val="vi-VN"/>
              </w:rPr>
            </w:pPr>
            <w:r w:rsidRPr="007B3185">
              <w:rPr>
                <w:sz w:val="26"/>
                <w:szCs w:val="26"/>
                <w:lang w:val="vi-VN"/>
              </w:rPr>
              <w:tab/>
            </w:r>
            <w:r w:rsidRPr="007B3185">
              <w:rPr>
                <w:sz w:val="26"/>
                <w:szCs w:val="26"/>
                <w:lang w:val="vi-VN"/>
              </w:rPr>
              <w:tab/>
              <w:t>- Thông rửa lệ đạo;</w:t>
            </w:r>
          </w:p>
          <w:p w:rsidR="001514C2" w:rsidRPr="007B3185" w:rsidRDefault="001514C2" w:rsidP="00B967A3">
            <w:pPr>
              <w:tabs>
                <w:tab w:val="left" w:pos="426"/>
              </w:tabs>
              <w:spacing w:line="288" w:lineRule="auto"/>
              <w:ind w:right="57" w:firstLine="357"/>
              <w:jc w:val="both"/>
              <w:rPr>
                <w:sz w:val="26"/>
                <w:szCs w:val="26"/>
                <w:lang w:val="vi-VN"/>
              </w:rPr>
            </w:pPr>
            <w:r w:rsidRPr="007B3185">
              <w:rPr>
                <w:sz w:val="26"/>
                <w:szCs w:val="26"/>
                <w:lang w:val="vi-VN"/>
              </w:rPr>
              <w:tab/>
            </w:r>
            <w:r w:rsidRPr="007B3185">
              <w:rPr>
                <w:sz w:val="26"/>
                <w:szCs w:val="26"/>
                <w:lang w:val="vi-VN"/>
              </w:rPr>
              <w:tab/>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tabs>
                <w:tab w:val="left" w:pos="360"/>
              </w:tabs>
              <w:spacing w:line="288" w:lineRule="auto"/>
              <w:ind w:right="57"/>
              <w:jc w:val="both"/>
              <w:rPr>
                <w:sz w:val="26"/>
                <w:szCs w:val="26"/>
                <w:lang w:val="vi-VN"/>
              </w:rPr>
            </w:pPr>
            <w:r w:rsidRPr="007B3185">
              <w:rPr>
                <w:b/>
                <w:sz w:val="26"/>
                <w:szCs w:val="26"/>
                <w:lang w:val="vi-VN"/>
              </w:rPr>
              <w:tab/>
            </w:r>
            <w:r w:rsidRPr="007B3185">
              <w:rPr>
                <w:b/>
                <w:sz w:val="26"/>
                <w:szCs w:val="26"/>
                <w:lang w:val="vi-VN"/>
              </w:rPr>
              <w:tab/>
            </w:r>
            <w:r w:rsidRPr="007B3185">
              <w:rPr>
                <w:sz w:val="26"/>
                <w:szCs w:val="26"/>
                <w:lang w:val="vi-VN"/>
              </w:rPr>
              <w:t>i) Phòng khám phẫu thuật thẩm mỹ:</w:t>
            </w:r>
          </w:p>
          <w:p w:rsidR="001514C2" w:rsidRPr="007B3185" w:rsidRDefault="001514C2" w:rsidP="00B967A3">
            <w:pPr>
              <w:tabs>
                <w:tab w:val="left" w:pos="360"/>
              </w:tabs>
              <w:spacing w:line="288" w:lineRule="auto"/>
              <w:ind w:right="57"/>
              <w:jc w:val="both"/>
              <w:rPr>
                <w:b/>
                <w:bCs/>
                <w:iCs/>
                <w:sz w:val="26"/>
                <w:szCs w:val="26"/>
                <w:lang w:val="vi-VN"/>
              </w:rPr>
            </w:pPr>
            <w:r w:rsidRPr="007B3185">
              <w:rPr>
                <w:b/>
                <w:sz w:val="26"/>
                <w:szCs w:val="26"/>
                <w:lang w:val="vi-VN"/>
              </w:rPr>
              <w:tab/>
            </w:r>
            <w:r w:rsidRPr="007B3185">
              <w:rPr>
                <w:b/>
                <w:sz w:val="26"/>
                <w:szCs w:val="26"/>
                <w:lang w:val="vi-VN"/>
              </w:rPr>
              <w:tab/>
            </w:r>
            <w:r w:rsidRPr="007B3185">
              <w:rPr>
                <w:iCs/>
                <w:sz w:val="26"/>
                <w:szCs w:val="26"/>
                <w:lang w:val="vi-VN"/>
              </w:rPr>
              <w:t>- T</w:t>
            </w:r>
            <w:r w:rsidRPr="007B3185">
              <w:rPr>
                <w:sz w:val="26"/>
                <w:szCs w:val="26"/>
                <w:lang w:val="vi-VN"/>
              </w:rPr>
              <w:t>ạo má lúm đồng tiền, xóa xăm cung lông mày, nâng cung lông mày, tạo hình gò má, tạo hình cằm chẻ, cằm lẹm, sửa da ở vùng mặt, vùng cổ;</w:t>
            </w:r>
          </w:p>
          <w:p w:rsidR="001514C2" w:rsidRPr="007B3185" w:rsidRDefault="001514C2" w:rsidP="00B967A3">
            <w:pPr>
              <w:spacing w:line="288" w:lineRule="auto"/>
              <w:ind w:firstLine="700"/>
              <w:jc w:val="both"/>
              <w:rPr>
                <w:b/>
                <w:bCs/>
                <w:iCs/>
                <w:sz w:val="26"/>
                <w:szCs w:val="26"/>
                <w:lang w:val="vi-VN"/>
              </w:rPr>
            </w:pPr>
            <w:r w:rsidRPr="007B3185">
              <w:rPr>
                <w:iCs/>
                <w:sz w:val="26"/>
                <w:szCs w:val="26"/>
                <w:lang w:val="vi-VN"/>
              </w:rPr>
              <w:t xml:space="preserve">- </w:t>
            </w:r>
            <w:r w:rsidRPr="007B3185">
              <w:rPr>
                <w:sz w:val="26"/>
                <w:szCs w:val="26"/>
                <w:lang w:val="vi-VN"/>
              </w:rPr>
              <w:t xml:space="preserve">Tạo hình mí mắt, mũi, môi, tai; </w:t>
            </w:r>
          </w:p>
          <w:p w:rsidR="001514C2" w:rsidRPr="007B3185" w:rsidRDefault="001514C2" w:rsidP="00B967A3">
            <w:pPr>
              <w:tabs>
                <w:tab w:val="left" w:pos="360"/>
              </w:tabs>
              <w:spacing w:line="288" w:lineRule="auto"/>
              <w:ind w:firstLine="357"/>
              <w:jc w:val="both"/>
              <w:rPr>
                <w:spacing w:val="-4"/>
                <w:sz w:val="26"/>
                <w:szCs w:val="26"/>
                <w:lang w:val="vi-VN"/>
              </w:rPr>
            </w:pPr>
            <w:r w:rsidRPr="007B3185">
              <w:rPr>
                <w:sz w:val="26"/>
                <w:szCs w:val="26"/>
                <w:lang w:val="vi-VN"/>
              </w:rPr>
              <w:tab/>
            </w:r>
            <w:r w:rsidRPr="007B3185">
              <w:rPr>
                <w:sz w:val="26"/>
                <w:szCs w:val="26"/>
                <w:lang w:val="vi-VN"/>
              </w:rPr>
              <w:tab/>
            </w:r>
            <w:r w:rsidRPr="007B3185">
              <w:rPr>
                <w:spacing w:val="-4"/>
                <w:sz w:val="26"/>
                <w:szCs w:val="26"/>
                <w:lang w:val="vi-VN"/>
              </w:rPr>
              <w:t>- Không được phẫu thuật tạo hình như nâng ngực; nâng vú; thu nhỏ quầng vú, núm vú; thu gọn thành bụng, mông, đùi; căng da mặt, mông, đùi; lấy mỡ cơ thể;</w:t>
            </w:r>
          </w:p>
          <w:p w:rsidR="001514C2" w:rsidRPr="007B3185" w:rsidRDefault="001514C2" w:rsidP="00B967A3">
            <w:pPr>
              <w:tabs>
                <w:tab w:val="left" w:pos="360"/>
              </w:tabs>
              <w:spacing w:line="288" w:lineRule="auto"/>
              <w:ind w:firstLine="357"/>
              <w:jc w:val="both"/>
              <w:rPr>
                <w:sz w:val="26"/>
                <w:szCs w:val="26"/>
                <w:lang w:val="vi-VN"/>
              </w:rPr>
            </w:pPr>
            <w:r w:rsidRPr="007B3185">
              <w:rPr>
                <w:sz w:val="26"/>
                <w:szCs w:val="26"/>
                <w:lang w:val="vi-VN"/>
              </w:rPr>
              <w:tab/>
            </w:r>
            <w:r w:rsidRPr="007B3185">
              <w:rPr>
                <w:sz w:val="26"/>
                <w:szCs w:val="26"/>
                <w:lang w:val="vi-VN"/>
              </w:rPr>
              <w:tab/>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tabs>
                <w:tab w:val="left" w:pos="360"/>
              </w:tabs>
              <w:spacing w:line="288" w:lineRule="auto"/>
              <w:ind w:firstLine="357"/>
              <w:jc w:val="both"/>
              <w:rPr>
                <w:spacing w:val="-2"/>
                <w:sz w:val="26"/>
                <w:szCs w:val="26"/>
                <w:lang w:val="vi-VN"/>
              </w:rPr>
            </w:pPr>
            <w:r w:rsidRPr="007B3185">
              <w:rPr>
                <w:sz w:val="26"/>
                <w:szCs w:val="26"/>
                <w:lang w:val="vi-VN"/>
              </w:rPr>
              <w:tab/>
            </w:r>
            <w:r w:rsidRPr="007B3185">
              <w:rPr>
                <w:sz w:val="26"/>
                <w:szCs w:val="26"/>
                <w:lang w:val="vi-VN"/>
              </w:rPr>
              <w:tab/>
            </w:r>
            <w:r w:rsidRPr="007B3185">
              <w:rPr>
                <w:spacing w:val="-2"/>
                <w:sz w:val="26"/>
                <w:szCs w:val="26"/>
                <w:lang w:val="vi-VN"/>
              </w:rPr>
              <w:t>- Việc phẫu thuật thẩm mỹ làm thay đổi đặc điểm nhận dạng đã được xác định trong chứng minh nhân dân chỉ được thực hiện sau khi người có yêu cầu phẫu thuật thẩm mỹ đã có đơn gửi cơ quan Công an nơi cấp chứng minh nhân dân.</w:t>
            </w:r>
          </w:p>
          <w:p w:rsidR="001514C2" w:rsidRPr="007B3185" w:rsidRDefault="001514C2" w:rsidP="00B967A3">
            <w:pPr>
              <w:tabs>
                <w:tab w:val="left" w:pos="-1276"/>
              </w:tabs>
              <w:spacing w:line="276" w:lineRule="auto"/>
              <w:ind w:right="57"/>
              <w:jc w:val="both"/>
              <w:rPr>
                <w:sz w:val="26"/>
                <w:szCs w:val="26"/>
                <w:lang w:val="vi-VN"/>
              </w:rPr>
            </w:pPr>
            <w:r w:rsidRPr="007B3185">
              <w:rPr>
                <w:sz w:val="26"/>
                <w:szCs w:val="26"/>
                <w:lang w:val="vi-VN"/>
              </w:rPr>
              <w:tab/>
              <w:t xml:space="preserve">k) </w:t>
            </w:r>
            <w:r w:rsidRPr="007B3185">
              <w:rPr>
                <w:snapToGrid w:val="0"/>
                <w:sz w:val="26"/>
                <w:szCs w:val="26"/>
                <w:lang w:val="vi-VN"/>
              </w:rPr>
              <w:t>Phòng khám chuyên khoa phục hồi chức năng:</w:t>
            </w:r>
          </w:p>
          <w:p w:rsidR="001514C2" w:rsidRPr="007B3185" w:rsidRDefault="001514C2" w:rsidP="00B967A3">
            <w:pPr>
              <w:tabs>
                <w:tab w:val="left" w:pos="360"/>
              </w:tabs>
              <w:spacing w:line="276" w:lineRule="auto"/>
              <w:ind w:right="57"/>
              <w:jc w:val="both"/>
              <w:rPr>
                <w:sz w:val="26"/>
                <w:szCs w:val="26"/>
                <w:lang w:val="vi-VN"/>
              </w:rPr>
            </w:pPr>
            <w:r w:rsidRPr="007B3185">
              <w:rPr>
                <w:b/>
                <w:sz w:val="26"/>
                <w:szCs w:val="26"/>
                <w:lang w:val="vi-VN"/>
              </w:rPr>
              <w:tab/>
            </w:r>
            <w:r w:rsidRPr="007B3185">
              <w:rPr>
                <w:b/>
                <w:sz w:val="26"/>
                <w:szCs w:val="26"/>
                <w:lang w:val="vi-VN"/>
              </w:rPr>
              <w:tab/>
              <w:t xml:space="preserve">- </w:t>
            </w:r>
            <w:r w:rsidRPr="007B3185">
              <w:rPr>
                <w:sz w:val="26"/>
                <w:szCs w:val="26"/>
                <w:lang w:val="vi-VN"/>
              </w:rPr>
              <w:t>P</w:t>
            </w:r>
            <w:r w:rsidRPr="007B3185">
              <w:rPr>
                <w:snapToGrid w:val="0"/>
                <w:sz w:val="26"/>
                <w:szCs w:val="26"/>
                <w:lang w:val="vi-VN"/>
              </w:rPr>
              <w:t xml:space="preserve">hục hồi chức năng </w:t>
            </w:r>
            <w:r w:rsidRPr="007B3185">
              <w:rPr>
                <w:sz w:val="26"/>
                <w:szCs w:val="26"/>
                <w:lang w:val="vi-VN"/>
              </w:rPr>
              <w:t xml:space="preserve">các hội chứng liệt thần kinh trung ương và ngoại biên; các bệnh mạn tính hoặc sau khi phẫu thuật; </w:t>
            </w:r>
          </w:p>
          <w:p w:rsidR="001514C2" w:rsidRPr="007B3185" w:rsidRDefault="001514C2" w:rsidP="00B967A3">
            <w:pPr>
              <w:tabs>
                <w:tab w:val="left" w:pos="360"/>
              </w:tabs>
              <w:spacing w:line="276" w:lineRule="auto"/>
              <w:ind w:right="57"/>
              <w:jc w:val="both"/>
              <w:rPr>
                <w:sz w:val="26"/>
                <w:szCs w:val="26"/>
                <w:lang w:val="vi-VN"/>
              </w:rPr>
            </w:pPr>
            <w:r w:rsidRPr="007B3185">
              <w:rPr>
                <w:sz w:val="26"/>
                <w:szCs w:val="26"/>
                <w:lang w:val="vi-VN"/>
              </w:rPr>
              <w:tab/>
            </w:r>
            <w:r w:rsidRPr="007B3185">
              <w:rPr>
                <w:sz w:val="26"/>
                <w:szCs w:val="26"/>
                <w:lang w:val="vi-VN"/>
              </w:rPr>
              <w:tab/>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spacing w:line="276" w:lineRule="auto"/>
              <w:ind w:firstLine="720"/>
              <w:jc w:val="both"/>
              <w:rPr>
                <w:sz w:val="26"/>
                <w:szCs w:val="26"/>
                <w:lang w:val="vi-VN"/>
              </w:rPr>
            </w:pPr>
            <w:r w:rsidRPr="007B3185">
              <w:rPr>
                <w:sz w:val="26"/>
                <w:szCs w:val="26"/>
                <w:lang w:val="vi-VN"/>
              </w:rPr>
              <w:lastRenderedPageBreak/>
              <w:t>l) P</w:t>
            </w:r>
            <w:r w:rsidRPr="007B3185">
              <w:rPr>
                <w:snapToGrid w:val="0"/>
                <w:sz w:val="26"/>
                <w:szCs w:val="26"/>
                <w:lang w:val="vi-VN"/>
              </w:rPr>
              <w:t>hòng khám chuyên khoa tâm thần:</w:t>
            </w:r>
          </w:p>
          <w:p w:rsidR="001514C2" w:rsidRPr="007B3185" w:rsidRDefault="001514C2" w:rsidP="00B967A3">
            <w:pPr>
              <w:spacing w:line="276" w:lineRule="auto"/>
              <w:ind w:firstLine="720"/>
              <w:jc w:val="both"/>
              <w:rPr>
                <w:bCs/>
                <w:snapToGrid w:val="0"/>
                <w:sz w:val="26"/>
                <w:szCs w:val="26"/>
                <w:lang w:val="vi-VN"/>
              </w:rPr>
            </w:pPr>
            <w:r w:rsidRPr="007B3185">
              <w:rPr>
                <w:bCs/>
                <w:snapToGrid w:val="0"/>
                <w:sz w:val="26"/>
                <w:szCs w:val="26"/>
                <w:lang w:val="vi-VN"/>
              </w:rPr>
              <w:t>- Cấp cứu, khám bệnh, chữa bệnh ngoại trú tâm thần, động kinh;</w:t>
            </w:r>
          </w:p>
          <w:p w:rsidR="001514C2" w:rsidRPr="007B3185" w:rsidRDefault="001514C2" w:rsidP="00B967A3">
            <w:pPr>
              <w:spacing w:line="276" w:lineRule="auto"/>
              <w:ind w:firstLine="720"/>
              <w:jc w:val="both"/>
              <w:rPr>
                <w:bCs/>
                <w:snapToGrid w:val="0"/>
                <w:sz w:val="26"/>
                <w:szCs w:val="26"/>
                <w:lang w:val="vi-VN"/>
              </w:rPr>
            </w:pPr>
            <w:r w:rsidRPr="007B3185">
              <w:rPr>
                <w:bCs/>
                <w:snapToGrid w:val="0"/>
                <w:sz w:val="26"/>
                <w:szCs w:val="26"/>
                <w:lang w:val="vi-VN"/>
              </w:rPr>
              <w:t>- Thực hiện các liệu pháp tâm lý trị liệu;</w:t>
            </w:r>
          </w:p>
          <w:p w:rsidR="001514C2" w:rsidRPr="007B3185" w:rsidRDefault="001514C2" w:rsidP="00B967A3">
            <w:pPr>
              <w:spacing w:line="276" w:lineRule="auto"/>
              <w:ind w:firstLine="720"/>
              <w:jc w:val="both"/>
              <w:rPr>
                <w:bCs/>
                <w:snapToGrid w:val="0"/>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spacing w:line="276" w:lineRule="auto"/>
              <w:ind w:firstLine="720"/>
              <w:jc w:val="both"/>
              <w:rPr>
                <w:snapToGrid w:val="0"/>
                <w:sz w:val="26"/>
                <w:szCs w:val="26"/>
                <w:lang w:val="vi-VN"/>
              </w:rPr>
            </w:pPr>
            <w:r w:rsidRPr="007B3185">
              <w:rPr>
                <w:sz w:val="26"/>
                <w:szCs w:val="26"/>
                <w:lang w:val="vi-VN"/>
              </w:rPr>
              <w:t>m) P</w:t>
            </w:r>
            <w:r w:rsidRPr="007B3185">
              <w:rPr>
                <w:snapToGrid w:val="0"/>
                <w:sz w:val="26"/>
                <w:szCs w:val="26"/>
                <w:lang w:val="vi-VN"/>
              </w:rPr>
              <w:t>hòng khám chuyên khoa ung bướu:</w:t>
            </w:r>
          </w:p>
          <w:p w:rsidR="001514C2" w:rsidRPr="007B3185" w:rsidRDefault="001514C2" w:rsidP="00B967A3">
            <w:pPr>
              <w:pStyle w:val="BodyTextIndent"/>
              <w:spacing w:after="0" w:line="276" w:lineRule="auto"/>
              <w:rPr>
                <w:bCs/>
                <w:sz w:val="26"/>
                <w:szCs w:val="26"/>
                <w:lang w:val="vi-VN"/>
              </w:rPr>
            </w:pPr>
            <w:r w:rsidRPr="007B3185">
              <w:rPr>
                <w:bCs/>
                <w:sz w:val="26"/>
                <w:szCs w:val="26"/>
                <w:lang w:val="vi-VN"/>
              </w:rPr>
              <w:t>- Khám, phát hiện sớm các bệnh ung bướu thông thường;</w:t>
            </w:r>
          </w:p>
          <w:p w:rsidR="001514C2" w:rsidRPr="007B3185" w:rsidRDefault="001514C2" w:rsidP="00B967A3">
            <w:pPr>
              <w:spacing w:line="276" w:lineRule="auto"/>
              <w:jc w:val="both"/>
              <w:rPr>
                <w:snapToGrid w:val="0"/>
                <w:sz w:val="26"/>
                <w:szCs w:val="26"/>
                <w:lang w:val="vi-VN"/>
              </w:rPr>
            </w:pPr>
            <w:r w:rsidRPr="007B3185">
              <w:rPr>
                <w:snapToGrid w:val="0"/>
                <w:sz w:val="26"/>
                <w:szCs w:val="26"/>
                <w:lang w:val="vi-VN"/>
              </w:rPr>
              <w:tab/>
              <w:t>- Lấy bệnh phẩm để làm xét nghiệm tế bào, giải phẫu bệnh lý một số loại ung thư cổ tử cung, trực tràng, âm hộ, vú, hạch. Những kết quả xét nghiệm tế bào, xét nghiệm giải phẫu bệnh lý phải được bác sỹ chuyên khoa giải phẫu bệnh - tế bào kết luận;</w:t>
            </w:r>
          </w:p>
          <w:p w:rsidR="001514C2" w:rsidRPr="007B3185" w:rsidRDefault="001514C2" w:rsidP="00B967A3">
            <w:pPr>
              <w:spacing w:line="276" w:lineRule="auto"/>
              <w:jc w:val="both"/>
              <w:rPr>
                <w:snapToGrid w:val="0"/>
                <w:sz w:val="26"/>
                <w:szCs w:val="26"/>
                <w:lang w:val="vi-VN"/>
              </w:rPr>
            </w:pPr>
            <w:r w:rsidRPr="007B3185">
              <w:rPr>
                <w:snapToGrid w:val="0"/>
                <w:sz w:val="26"/>
                <w:szCs w:val="26"/>
                <w:lang w:val="vi-VN"/>
              </w:rPr>
              <w:tab/>
              <w:t xml:space="preserve">- Khám và theo dõi định kỳ các bệnh ung </w:t>
            </w:r>
            <w:r w:rsidRPr="007B3185">
              <w:rPr>
                <w:bCs/>
                <w:sz w:val="26"/>
                <w:szCs w:val="26"/>
                <w:lang w:val="vi-VN"/>
              </w:rPr>
              <w:t>bướu</w:t>
            </w:r>
            <w:r w:rsidRPr="007B3185">
              <w:rPr>
                <w:snapToGrid w:val="0"/>
                <w:sz w:val="26"/>
                <w:szCs w:val="26"/>
                <w:lang w:val="vi-VN"/>
              </w:rPr>
              <w:t xml:space="preserve"> đã và đang điều trị;</w:t>
            </w:r>
          </w:p>
          <w:p w:rsidR="001514C2" w:rsidRPr="007B3185" w:rsidRDefault="001514C2" w:rsidP="00B967A3">
            <w:pPr>
              <w:pStyle w:val="BodyTextIndent"/>
              <w:spacing w:after="0" w:line="276" w:lineRule="auto"/>
              <w:rPr>
                <w:sz w:val="26"/>
                <w:szCs w:val="26"/>
                <w:lang w:val="vi-VN"/>
              </w:rPr>
            </w:pPr>
            <w:r w:rsidRPr="007B3185">
              <w:rPr>
                <w:sz w:val="26"/>
                <w:szCs w:val="26"/>
                <w:lang w:val="vi-VN"/>
              </w:rPr>
              <w:t>- Các kỹ thuật chuyên môn khác do Giám đốc Sở Y tế tỉnh phê duyệt trên cơ sở năng lực thực tế của người hành nghề và điều kiện thiết bị y tế, cơ sở vật chất của phòng khám.</w:t>
            </w:r>
          </w:p>
          <w:p w:rsidR="001514C2" w:rsidRPr="007B3185" w:rsidRDefault="001514C2" w:rsidP="00B967A3">
            <w:pPr>
              <w:spacing w:line="276" w:lineRule="auto"/>
              <w:ind w:firstLine="720"/>
              <w:jc w:val="both"/>
              <w:rPr>
                <w:snapToGrid w:val="0"/>
                <w:sz w:val="26"/>
                <w:szCs w:val="26"/>
                <w:lang w:val="pt-BR"/>
              </w:rPr>
            </w:pPr>
            <w:r w:rsidRPr="007B3185">
              <w:rPr>
                <w:iCs/>
                <w:sz w:val="26"/>
                <w:szCs w:val="26"/>
                <w:lang w:val="pt-BR"/>
              </w:rPr>
              <w:t xml:space="preserve">n) </w:t>
            </w:r>
            <w:r w:rsidRPr="007B3185">
              <w:rPr>
                <w:sz w:val="26"/>
                <w:szCs w:val="26"/>
                <w:lang w:val="pt-BR"/>
              </w:rPr>
              <w:t>P</w:t>
            </w:r>
            <w:r w:rsidRPr="007B3185">
              <w:rPr>
                <w:snapToGrid w:val="0"/>
                <w:sz w:val="26"/>
                <w:szCs w:val="26"/>
                <w:lang w:val="pt-BR"/>
              </w:rPr>
              <w:t>hòng khám chuyên khoa da liễu:</w:t>
            </w:r>
          </w:p>
          <w:p w:rsidR="001514C2" w:rsidRPr="007B3185" w:rsidRDefault="001514C2" w:rsidP="00B967A3">
            <w:pPr>
              <w:pStyle w:val="BodyTextIndent"/>
              <w:spacing w:after="0" w:line="276" w:lineRule="auto"/>
              <w:rPr>
                <w:bCs/>
                <w:sz w:val="26"/>
                <w:szCs w:val="26"/>
                <w:lang w:val="pt-BR"/>
              </w:rPr>
            </w:pPr>
            <w:r w:rsidRPr="007B3185">
              <w:rPr>
                <w:bCs/>
                <w:sz w:val="26"/>
                <w:szCs w:val="26"/>
                <w:lang w:val="pt-BR"/>
              </w:rPr>
              <w:t>- Khám bệnh, chữa bệnh các bệnh về da, bệnh phong và các bệnh lây truyền qua đường tình dục;</w:t>
            </w:r>
          </w:p>
          <w:p w:rsidR="001514C2" w:rsidRPr="007B3185" w:rsidRDefault="001514C2" w:rsidP="00B967A3">
            <w:pPr>
              <w:pStyle w:val="BodyTextIndent"/>
              <w:spacing w:after="0" w:line="276" w:lineRule="auto"/>
              <w:rPr>
                <w:sz w:val="26"/>
                <w:szCs w:val="26"/>
                <w:lang w:val="pt-BR"/>
              </w:rPr>
            </w:pPr>
            <w:r w:rsidRPr="007B3185">
              <w:rPr>
                <w:sz w:val="26"/>
                <w:szCs w:val="26"/>
                <w:lang w:val="pt-BR"/>
              </w:rPr>
              <w:t>- Các kỹ thuật chuyên môn khác do Giám đốc Sở Y tế tỉnh phê duyệt trên cơ sở năng lực thực tế của người hành nghề và điều kiện thiết bị y tế, cơ sở vật chất của phòng khám.</w:t>
            </w:r>
          </w:p>
          <w:p w:rsidR="001514C2" w:rsidRPr="002F4A80" w:rsidRDefault="001514C2" w:rsidP="00B967A3">
            <w:pPr>
              <w:pStyle w:val="BodyTextIndent"/>
              <w:spacing w:after="0" w:line="276" w:lineRule="auto"/>
              <w:rPr>
                <w:sz w:val="26"/>
                <w:szCs w:val="26"/>
                <w:lang w:val="pt-BR"/>
              </w:rPr>
            </w:pPr>
            <w:r w:rsidRPr="002F4A80">
              <w:rPr>
                <w:b/>
                <w:sz w:val="26"/>
                <w:szCs w:val="26"/>
                <w:lang w:val="pt-BR"/>
              </w:rPr>
              <w:t>5. Biển hiệu của cơ sở khám bệnh, chữa bệnh</w:t>
            </w:r>
            <w:r w:rsidRPr="002F4A80">
              <w:rPr>
                <w:sz w:val="26"/>
                <w:szCs w:val="26"/>
                <w:lang w:val="pt-BR"/>
              </w:rPr>
              <w:t xml:space="preserve"> phải ghi rõ là cơ sở khám bệnh, chữa bệnh nhân đạo</w:t>
            </w:r>
          </w:p>
        </w:tc>
      </w:tr>
      <w:tr w:rsidR="001514C2" w:rsidRPr="002F4A80" w:rsidTr="00B967A3">
        <w:tc>
          <w:tcPr>
            <w:tcW w:w="10226" w:type="dxa"/>
            <w:gridSpan w:val="2"/>
          </w:tcPr>
          <w:p w:rsidR="001514C2" w:rsidRPr="007B3185" w:rsidRDefault="001514C2"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1514C2" w:rsidRPr="002F4A80" w:rsidTr="00B967A3">
        <w:tc>
          <w:tcPr>
            <w:tcW w:w="1702" w:type="dxa"/>
          </w:tcPr>
          <w:p w:rsidR="001514C2" w:rsidRPr="007B3185" w:rsidRDefault="001514C2" w:rsidP="00B967A3">
            <w:pPr>
              <w:spacing w:line="288" w:lineRule="auto"/>
              <w:rPr>
                <w:sz w:val="26"/>
                <w:szCs w:val="26"/>
                <w:lang w:val="sv-SE"/>
              </w:rPr>
            </w:pPr>
          </w:p>
        </w:tc>
        <w:tc>
          <w:tcPr>
            <w:tcW w:w="8524" w:type="dxa"/>
          </w:tcPr>
          <w:p w:rsidR="001514C2" w:rsidRPr="007B3185" w:rsidRDefault="001514C2" w:rsidP="00B967A3">
            <w:pPr>
              <w:spacing w:line="288" w:lineRule="auto"/>
              <w:jc w:val="both"/>
              <w:rPr>
                <w:sz w:val="26"/>
                <w:szCs w:val="26"/>
                <w:lang w:val="pt-BR"/>
              </w:rPr>
            </w:pPr>
            <w:r w:rsidRPr="007B3185">
              <w:rPr>
                <w:sz w:val="26"/>
                <w:szCs w:val="26"/>
                <w:lang w:val="pt-BR"/>
              </w:rPr>
              <w:t>1. Luật Khám bệnh, chữa bệnh ngày 23/11/2009</w:t>
            </w:r>
          </w:p>
          <w:p w:rsidR="001514C2" w:rsidRPr="007B3185" w:rsidRDefault="001514C2"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1514C2" w:rsidRPr="007B3185" w:rsidRDefault="001514C2" w:rsidP="00B967A3">
            <w:pPr>
              <w:spacing w:line="288" w:lineRule="auto"/>
              <w:jc w:val="both"/>
              <w:rPr>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1514C2" w:rsidRPr="007B3185" w:rsidRDefault="001514C2" w:rsidP="00B967A3">
            <w:pPr>
              <w:tabs>
                <w:tab w:val="left" w:pos="579"/>
              </w:tabs>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1514C2" w:rsidRPr="007B3185" w:rsidRDefault="001514C2"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1514C2" w:rsidRPr="002F4A80" w:rsidRDefault="001514C2" w:rsidP="001514C2">
      <w:pPr>
        <w:spacing w:line="288" w:lineRule="auto"/>
        <w:jc w:val="center"/>
        <w:rPr>
          <w:b/>
          <w:bCs/>
          <w:sz w:val="26"/>
          <w:szCs w:val="26"/>
          <w:lang w:val="pt-BR"/>
        </w:rPr>
      </w:pPr>
    </w:p>
    <w:tbl>
      <w:tblPr>
        <w:tblW w:w="9108" w:type="dxa"/>
        <w:tblInd w:w="108" w:type="dxa"/>
        <w:tblLayout w:type="fixed"/>
        <w:tblLook w:val="0000" w:firstRow="0" w:lastRow="0" w:firstColumn="0" w:lastColumn="0" w:noHBand="0" w:noVBand="0"/>
      </w:tblPr>
      <w:tblGrid>
        <w:gridCol w:w="9108"/>
      </w:tblGrid>
      <w:tr w:rsidR="001514C2" w:rsidRPr="002F4A80" w:rsidTr="00B967A3">
        <w:trPr>
          <w:trHeight w:val="2214"/>
        </w:trPr>
        <w:tc>
          <w:tcPr>
            <w:tcW w:w="9108" w:type="dxa"/>
          </w:tcPr>
          <w:p w:rsidR="001514C2" w:rsidRPr="007B3185" w:rsidRDefault="001514C2" w:rsidP="00B967A3">
            <w:pPr>
              <w:spacing w:line="288" w:lineRule="auto"/>
              <w:jc w:val="center"/>
              <w:rPr>
                <w:b/>
                <w:bCs/>
                <w:sz w:val="26"/>
                <w:szCs w:val="26"/>
                <w:lang w:val="nl-NL"/>
              </w:rPr>
            </w:pPr>
            <w:r w:rsidRPr="007B3185">
              <w:rPr>
                <w:b/>
                <w:bCs/>
                <w:sz w:val="26"/>
                <w:szCs w:val="26"/>
                <w:lang w:val="nl-NL"/>
              </w:rPr>
              <w:lastRenderedPageBreak/>
              <w:t>CỘNG HÒA XÃ HỘI CHỦ NGHĨA VIỆT NAM</w:t>
            </w:r>
          </w:p>
          <w:p w:rsidR="001514C2" w:rsidRPr="007B3185" w:rsidRDefault="001514C2" w:rsidP="00B967A3">
            <w:pPr>
              <w:spacing w:line="288" w:lineRule="auto"/>
              <w:jc w:val="center"/>
              <w:rPr>
                <w:sz w:val="26"/>
                <w:szCs w:val="26"/>
                <w:lang w:val="nl-NL"/>
              </w:rPr>
            </w:pPr>
            <w:r w:rsidRPr="007B3185">
              <w:rPr>
                <w:b/>
                <w:bCs/>
                <w:sz w:val="26"/>
                <w:szCs w:val="26"/>
                <w:lang w:val="nl-NL"/>
              </w:rPr>
              <w:t>Độc lập - Tự do - Hạnh phúc</w:t>
            </w:r>
          </w:p>
          <w:p w:rsidR="001514C2" w:rsidRPr="007B3185" w:rsidRDefault="001514C2"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"/>
                  </w:pict>
                </mc:Fallback>
              </mc:AlternateContent>
            </w:r>
          </w:p>
          <w:p w:rsidR="001514C2" w:rsidRPr="007B3185" w:rsidRDefault="001514C2"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1514C2" w:rsidRPr="007B3185" w:rsidRDefault="001514C2" w:rsidP="00B967A3">
            <w:pPr>
              <w:spacing w:line="288" w:lineRule="auto"/>
              <w:jc w:val="center"/>
              <w:rPr>
                <w:b/>
                <w:bCs/>
                <w:sz w:val="26"/>
                <w:szCs w:val="26"/>
                <w:lang w:val="nl-NL"/>
              </w:rPr>
            </w:pPr>
          </w:p>
          <w:p w:rsidR="001514C2" w:rsidRPr="007B3185" w:rsidRDefault="001514C2" w:rsidP="00B967A3">
            <w:pPr>
              <w:spacing w:line="288" w:lineRule="auto"/>
              <w:jc w:val="center"/>
              <w:rPr>
                <w:b/>
                <w:bCs/>
                <w:sz w:val="26"/>
                <w:szCs w:val="26"/>
                <w:lang w:val="nl-NL"/>
              </w:rPr>
            </w:pPr>
            <w:r w:rsidRPr="007B3185">
              <w:rPr>
                <w:b/>
                <w:bCs/>
                <w:sz w:val="26"/>
                <w:szCs w:val="26"/>
                <w:lang w:val="nl-NL"/>
              </w:rPr>
              <w:t xml:space="preserve">ĐƠN ĐỀ NGHỊ </w:t>
            </w:r>
          </w:p>
          <w:p w:rsidR="001514C2" w:rsidRPr="007B3185" w:rsidRDefault="001514C2"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1514C2" w:rsidRPr="007B3185" w:rsidRDefault="001514C2"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XUZ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zJ+mpHwIAADoEAAAOAAAAAAAAAAAAAAAAAC4CAABkcnMvZTJvRG9jLnhtbFBLAQIt&#10;ABQABgAIAAAAIQC6L6bK2wAAAAcBAAAPAAAAAAAAAAAAAAAAAHkEAABkcnMvZG93bnJldi54bWxQ&#10;SwUGAAAAAAQABADzAAAAgQUAAAAA&#10;"/>
                  </w:pict>
                </mc:Fallback>
              </mc:AlternateContent>
            </w:r>
          </w:p>
        </w:tc>
      </w:tr>
    </w:tbl>
    <w:p w:rsidR="001514C2" w:rsidRPr="007B3185" w:rsidRDefault="001514C2" w:rsidP="001514C2">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1514C2" w:rsidRPr="007B3185" w:rsidRDefault="001514C2" w:rsidP="001514C2">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1514C2" w:rsidRPr="007B3185" w:rsidRDefault="001514C2" w:rsidP="001514C2">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1514C2" w:rsidRPr="007B3185" w:rsidRDefault="001514C2" w:rsidP="001514C2">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1514C2" w:rsidRPr="007B3185" w:rsidRDefault="001514C2" w:rsidP="001514C2">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1514C2" w:rsidRPr="007B3185" w:rsidRDefault="001514C2" w:rsidP="001514C2">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1.</w:t>
            </w:r>
          </w:p>
        </w:tc>
        <w:tc>
          <w:tcPr>
            <w:tcW w:w="8363" w:type="dxa"/>
          </w:tcPr>
          <w:p w:rsidR="001514C2" w:rsidRPr="007B3185" w:rsidRDefault="001514C2" w:rsidP="00B967A3">
            <w:pPr>
              <w:spacing w:line="324"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2.</w:t>
            </w:r>
          </w:p>
        </w:tc>
        <w:tc>
          <w:tcPr>
            <w:tcW w:w="8363" w:type="dxa"/>
          </w:tcPr>
          <w:p w:rsidR="001514C2" w:rsidRPr="007B3185" w:rsidRDefault="001514C2" w:rsidP="00B967A3">
            <w:pPr>
              <w:spacing w:line="324"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3.</w:t>
            </w:r>
          </w:p>
        </w:tc>
        <w:tc>
          <w:tcPr>
            <w:tcW w:w="8363" w:type="dxa"/>
          </w:tcPr>
          <w:p w:rsidR="001514C2" w:rsidRPr="007B3185" w:rsidRDefault="001514C2" w:rsidP="00B967A3">
            <w:pPr>
              <w:spacing w:line="324"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4.</w:t>
            </w:r>
          </w:p>
        </w:tc>
        <w:tc>
          <w:tcPr>
            <w:tcW w:w="8363" w:type="dxa"/>
          </w:tcPr>
          <w:p w:rsidR="001514C2" w:rsidRPr="007B3185" w:rsidRDefault="001514C2" w:rsidP="00B967A3">
            <w:pPr>
              <w:spacing w:line="324"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5.</w:t>
            </w:r>
          </w:p>
        </w:tc>
        <w:tc>
          <w:tcPr>
            <w:tcW w:w="8363" w:type="dxa"/>
          </w:tcPr>
          <w:p w:rsidR="001514C2" w:rsidRPr="007B3185" w:rsidRDefault="001514C2" w:rsidP="00B967A3">
            <w:pPr>
              <w:spacing w:line="324"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6.</w:t>
            </w:r>
          </w:p>
        </w:tc>
        <w:tc>
          <w:tcPr>
            <w:tcW w:w="8363" w:type="dxa"/>
          </w:tcPr>
          <w:p w:rsidR="001514C2" w:rsidRPr="007B3185" w:rsidRDefault="001514C2" w:rsidP="00B967A3">
            <w:pPr>
              <w:spacing w:line="324"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7.</w:t>
            </w:r>
          </w:p>
        </w:tc>
        <w:tc>
          <w:tcPr>
            <w:tcW w:w="8363" w:type="dxa"/>
          </w:tcPr>
          <w:p w:rsidR="001514C2" w:rsidRPr="007B3185" w:rsidRDefault="001514C2" w:rsidP="00B967A3">
            <w:pPr>
              <w:spacing w:line="324"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8.</w:t>
            </w:r>
          </w:p>
        </w:tc>
        <w:tc>
          <w:tcPr>
            <w:tcW w:w="8363" w:type="dxa"/>
          </w:tcPr>
          <w:p w:rsidR="001514C2" w:rsidRPr="007B3185" w:rsidRDefault="001514C2" w:rsidP="00B967A3">
            <w:pPr>
              <w:spacing w:line="324"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9.</w:t>
            </w:r>
          </w:p>
        </w:tc>
        <w:tc>
          <w:tcPr>
            <w:tcW w:w="8363" w:type="dxa"/>
          </w:tcPr>
          <w:p w:rsidR="001514C2" w:rsidRPr="007B3185" w:rsidRDefault="001514C2" w:rsidP="00B967A3">
            <w:pPr>
              <w:spacing w:line="324"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10.</w:t>
            </w:r>
          </w:p>
        </w:tc>
        <w:tc>
          <w:tcPr>
            <w:tcW w:w="8363" w:type="dxa"/>
          </w:tcPr>
          <w:p w:rsidR="001514C2" w:rsidRPr="007B3185" w:rsidRDefault="001514C2" w:rsidP="00B967A3">
            <w:pPr>
              <w:spacing w:line="324" w:lineRule="auto"/>
              <w:jc w:val="both"/>
              <w:rPr>
                <w:sz w:val="26"/>
                <w:szCs w:val="26"/>
              </w:rPr>
            </w:pPr>
            <w:r w:rsidRPr="007B3185">
              <w:rPr>
                <w:sz w:val="26"/>
                <w:szCs w:val="26"/>
                <w:lang w:val="vi-VN"/>
              </w:rPr>
              <w:t xml:space="preserve">Đối với cơ sở dịch vụ cấp cứu, hỗ trợ vận chuyển người bệnh trong nước và </w:t>
            </w:r>
            <w:r w:rsidRPr="007B3185">
              <w:rPr>
                <w:sz w:val="26"/>
                <w:szCs w:val="26"/>
                <w:lang w:val="vi-VN"/>
              </w:rPr>
              <w:lastRenderedPageBreak/>
              <w:t>ra nước ngoài phải có hợp đồng hỗ trợ chuyên môn với bệnh viện, công ty dịch vụ hàng không để vận chuyển người bệnh ra nước ngoài</w:t>
            </w:r>
          </w:p>
        </w:tc>
        <w:tc>
          <w:tcPr>
            <w:tcW w:w="567" w:type="dxa"/>
          </w:tcPr>
          <w:p w:rsidR="001514C2" w:rsidRPr="007B3185" w:rsidRDefault="001514C2" w:rsidP="00B967A3">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lastRenderedPageBreak/>
              <w:t>11</w:t>
            </w:r>
          </w:p>
        </w:tc>
        <w:tc>
          <w:tcPr>
            <w:tcW w:w="8363" w:type="dxa"/>
          </w:tcPr>
          <w:p w:rsidR="001514C2" w:rsidRPr="007B3185" w:rsidRDefault="001514C2"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514C2" w:rsidRPr="007B3185" w:rsidTr="00B967A3">
        <w:tc>
          <w:tcPr>
            <w:tcW w:w="534" w:type="dxa"/>
          </w:tcPr>
          <w:p w:rsidR="001514C2" w:rsidRPr="007B3185" w:rsidRDefault="001514C2" w:rsidP="00B967A3">
            <w:pPr>
              <w:spacing w:line="288" w:lineRule="auto"/>
              <w:ind w:right="-360"/>
              <w:jc w:val="center"/>
              <w:rPr>
                <w:sz w:val="26"/>
                <w:szCs w:val="26"/>
              </w:rPr>
            </w:pPr>
            <w:r w:rsidRPr="007B3185">
              <w:rPr>
                <w:sz w:val="26"/>
                <w:szCs w:val="26"/>
              </w:rPr>
              <w:t>12.</w:t>
            </w:r>
          </w:p>
        </w:tc>
        <w:tc>
          <w:tcPr>
            <w:tcW w:w="8363" w:type="dxa"/>
          </w:tcPr>
          <w:p w:rsidR="001514C2" w:rsidRPr="007B3185" w:rsidRDefault="001514C2"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1514C2" w:rsidRPr="007B3185" w:rsidRDefault="001514C2"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1514C2" w:rsidRPr="007B3185" w:rsidRDefault="001514C2" w:rsidP="001514C2">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1514C2" w:rsidRPr="007B3185" w:rsidTr="00B967A3">
        <w:tc>
          <w:tcPr>
            <w:tcW w:w="4428" w:type="dxa"/>
          </w:tcPr>
          <w:p w:rsidR="001514C2" w:rsidRPr="007B3185" w:rsidRDefault="001514C2" w:rsidP="00B967A3">
            <w:pPr>
              <w:spacing w:line="288" w:lineRule="auto"/>
              <w:rPr>
                <w:sz w:val="26"/>
                <w:szCs w:val="26"/>
              </w:rPr>
            </w:pPr>
          </w:p>
        </w:tc>
        <w:tc>
          <w:tcPr>
            <w:tcW w:w="5040" w:type="dxa"/>
          </w:tcPr>
          <w:p w:rsidR="001514C2" w:rsidRPr="007B3185" w:rsidRDefault="001514C2" w:rsidP="00B967A3">
            <w:pPr>
              <w:spacing w:line="288" w:lineRule="auto"/>
              <w:jc w:val="center"/>
              <w:rPr>
                <w:b/>
                <w:bCs/>
                <w:sz w:val="26"/>
                <w:szCs w:val="26"/>
              </w:rPr>
            </w:pPr>
            <w:r w:rsidRPr="007B3185">
              <w:rPr>
                <w:b/>
                <w:bCs/>
                <w:sz w:val="26"/>
                <w:szCs w:val="26"/>
              </w:rPr>
              <w:t>GIÁM ĐỐC</w:t>
            </w:r>
          </w:p>
          <w:p w:rsidR="001514C2" w:rsidRPr="007B3185" w:rsidRDefault="001514C2" w:rsidP="00B967A3">
            <w:pPr>
              <w:keepNext/>
              <w:spacing w:line="288" w:lineRule="auto"/>
              <w:jc w:val="center"/>
              <w:outlineLvl w:val="0"/>
              <w:rPr>
                <w:i/>
                <w:iCs/>
                <w:sz w:val="26"/>
                <w:szCs w:val="26"/>
              </w:rPr>
            </w:pPr>
            <w:r w:rsidRPr="007B3185">
              <w:rPr>
                <w:sz w:val="26"/>
                <w:szCs w:val="26"/>
              </w:rPr>
              <w:t>(ký ghi rõ họ, tên và đóng dấu)</w:t>
            </w:r>
          </w:p>
        </w:tc>
      </w:tr>
    </w:tbl>
    <w:p w:rsidR="001514C2" w:rsidRDefault="001514C2" w:rsidP="001514C2">
      <w:pPr>
        <w:spacing w:line="288" w:lineRule="auto"/>
        <w:jc w:val="center"/>
        <w:rPr>
          <w:b/>
          <w:bCs/>
          <w:sz w:val="26"/>
          <w:szCs w:val="26"/>
        </w:rPr>
      </w:pPr>
    </w:p>
    <w:p w:rsidR="001514C2" w:rsidRPr="007B3185" w:rsidRDefault="001514C2" w:rsidP="001514C2">
      <w:pPr>
        <w:spacing w:line="288" w:lineRule="auto"/>
        <w:jc w:val="center"/>
        <w:rPr>
          <w:b/>
          <w:bCs/>
          <w:sz w:val="26"/>
          <w:szCs w:val="26"/>
        </w:rPr>
      </w:pPr>
      <w:r w:rsidRPr="007B3185">
        <w:rPr>
          <w:b/>
          <w:bCs/>
          <w:sz w:val="26"/>
          <w:szCs w:val="26"/>
        </w:rPr>
        <w:t>PHỤ LỤC 6</w:t>
      </w:r>
    </w:p>
    <w:p w:rsidR="001514C2" w:rsidRPr="007B3185" w:rsidRDefault="001514C2" w:rsidP="001514C2">
      <w:pPr>
        <w:spacing w:line="288" w:lineRule="auto"/>
        <w:jc w:val="center"/>
        <w:rPr>
          <w:b/>
          <w:bCs/>
          <w:sz w:val="26"/>
          <w:szCs w:val="26"/>
        </w:rPr>
      </w:pPr>
      <w:r w:rsidRPr="007B3185">
        <w:rPr>
          <w:b/>
          <w:bCs/>
          <w:sz w:val="26"/>
          <w:szCs w:val="26"/>
        </w:rPr>
        <w:t xml:space="preserve">Mẫu danh sách đăng ký hành nghề khám bệnh, chữa bệnh </w:t>
      </w:r>
    </w:p>
    <w:p w:rsidR="001514C2" w:rsidRPr="007B3185" w:rsidRDefault="001514C2" w:rsidP="001514C2">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1514C2" w:rsidRPr="007B3185" w:rsidRDefault="001514C2" w:rsidP="001514C2">
      <w:pPr>
        <w:spacing w:line="288" w:lineRule="auto"/>
        <w:jc w:val="center"/>
        <w:rPr>
          <w:i/>
          <w:iCs/>
          <w:sz w:val="26"/>
          <w:szCs w:val="26"/>
        </w:rPr>
      </w:pPr>
      <w:r w:rsidRPr="007B3185">
        <w:rPr>
          <w:i/>
          <w:iCs/>
          <w:sz w:val="26"/>
          <w:szCs w:val="26"/>
        </w:rPr>
        <w:t>Ngày 14 tháng 11 năm 2011 của Bộ trưởng Sở Y tế)</w:t>
      </w:r>
    </w:p>
    <w:p w:rsidR="001514C2" w:rsidRPr="007B3185" w:rsidRDefault="001514C2" w:rsidP="001514C2">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6n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jMFunya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F5wrqceAgAAOAQAAA4AAAAAAAAAAAAAAAAALgIAAGRycy9lMm9Eb2MueG1sUEsBAi0A&#10;FAAGAAgAAAAhAKbYIQPbAAAABwEAAA8AAAAAAAAAAAAAAAAAeAQAAGRycy9kb3ducmV2LnhtbFBL&#10;BQYAAAAABAAEAPMAAACABQAAAAA=&#10;"/>
            </w:pict>
          </mc:Fallback>
        </mc:AlternateContent>
      </w:r>
    </w:p>
    <w:p w:rsidR="001514C2" w:rsidRPr="007B3185" w:rsidRDefault="001514C2" w:rsidP="001514C2">
      <w:pPr>
        <w:spacing w:line="288" w:lineRule="auto"/>
        <w:jc w:val="center"/>
        <w:rPr>
          <w:b/>
          <w:bCs/>
          <w:sz w:val="26"/>
          <w:szCs w:val="26"/>
        </w:rPr>
      </w:pPr>
      <w:r w:rsidRPr="007B3185">
        <w:rPr>
          <w:b/>
          <w:bCs/>
          <w:sz w:val="26"/>
          <w:szCs w:val="26"/>
        </w:rPr>
        <w:t>CỘNG HÒA XÃ HỘI CHỦ NGHĨA VIỆT NAM</w:t>
      </w:r>
    </w:p>
    <w:p w:rsidR="001514C2" w:rsidRPr="007B3185" w:rsidRDefault="001514C2" w:rsidP="001514C2">
      <w:pPr>
        <w:spacing w:line="288" w:lineRule="auto"/>
        <w:jc w:val="center"/>
        <w:rPr>
          <w:sz w:val="26"/>
          <w:szCs w:val="26"/>
        </w:rPr>
      </w:pPr>
      <w:r w:rsidRPr="007B3185">
        <w:rPr>
          <w:b/>
          <w:bCs/>
          <w:sz w:val="26"/>
          <w:szCs w:val="26"/>
        </w:rPr>
        <w:t>Độc lập - Tự do - Hạnh phúc</w:t>
      </w:r>
    </w:p>
    <w:p w:rsidR="001514C2" w:rsidRPr="007B3185" w:rsidRDefault="001514C2" w:rsidP="001514C2">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S5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ssncyf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PYypLkfAgAAOAQAAA4AAAAAAAAAAAAAAAAALgIAAGRycy9lMm9Eb2MueG1sUEsBAi0A&#10;FAAGAAgAAAAhABafpXjaAAAACQEAAA8AAAAAAAAAAAAAAAAAeQQAAGRycy9kb3ducmV2LnhtbFBL&#10;BQYAAAAABAAEAPMAAACABQAAAAA=&#10;"/>
            </w:pict>
          </mc:Fallback>
        </mc:AlternateContent>
      </w:r>
    </w:p>
    <w:p w:rsidR="001514C2" w:rsidRPr="007B3185" w:rsidRDefault="001514C2" w:rsidP="001514C2">
      <w:pPr>
        <w:spacing w:line="288" w:lineRule="auto"/>
        <w:jc w:val="center"/>
        <w:rPr>
          <w:i/>
          <w:iCs/>
          <w:sz w:val="26"/>
          <w:szCs w:val="26"/>
        </w:rPr>
      </w:pPr>
    </w:p>
    <w:p w:rsidR="001514C2" w:rsidRPr="007B3185" w:rsidRDefault="001514C2" w:rsidP="001514C2">
      <w:pPr>
        <w:spacing w:line="288" w:lineRule="auto"/>
        <w:jc w:val="center"/>
        <w:rPr>
          <w:b/>
          <w:bCs/>
          <w:sz w:val="26"/>
          <w:szCs w:val="26"/>
        </w:rPr>
      </w:pPr>
      <w:r w:rsidRPr="007B3185">
        <w:rPr>
          <w:b/>
          <w:bCs/>
          <w:sz w:val="26"/>
          <w:szCs w:val="26"/>
        </w:rPr>
        <w:t>DANH SÁCH ĐĂNG KÝ HÀNH NGHỀ KHÁM BỆNH, CHỮA BỆNH</w:t>
      </w:r>
    </w:p>
    <w:p w:rsidR="001514C2" w:rsidRPr="007B3185" w:rsidRDefault="001514C2" w:rsidP="001514C2">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UHA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"/>
            </w:pict>
          </mc:Fallback>
        </mc:AlternateContent>
      </w:r>
    </w:p>
    <w:p w:rsidR="001514C2" w:rsidRPr="007B3185" w:rsidRDefault="001514C2" w:rsidP="001514C2">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1514C2" w:rsidRPr="007B3185" w:rsidRDefault="001514C2" w:rsidP="001514C2">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1514C2" w:rsidRPr="007B3185" w:rsidRDefault="001514C2" w:rsidP="001514C2">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1514C2" w:rsidRPr="007B3185" w:rsidRDefault="001514C2" w:rsidP="001514C2">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1514C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Vị trí chuyên môn</w:t>
            </w:r>
          </w:p>
        </w:tc>
      </w:tr>
      <w:tr w:rsidR="001514C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r>
      <w:tr w:rsidR="001514C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r>
      <w:tr w:rsidR="001514C2"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r>
    </w:tbl>
    <w:p w:rsidR="001514C2" w:rsidRPr="007B3185" w:rsidRDefault="001514C2" w:rsidP="001514C2">
      <w:pPr>
        <w:spacing w:line="288" w:lineRule="auto"/>
        <w:rPr>
          <w:sz w:val="26"/>
          <w:szCs w:val="26"/>
        </w:rPr>
      </w:pPr>
    </w:p>
    <w:p w:rsidR="001514C2" w:rsidRPr="007B3185" w:rsidRDefault="001514C2" w:rsidP="001514C2">
      <w:pPr>
        <w:spacing w:line="288" w:lineRule="auto"/>
        <w:rPr>
          <w:sz w:val="26"/>
          <w:szCs w:val="26"/>
        </w:rPr>
      </w:pPr>
    </w:p>
    <w:p w:rsidR="001514C2" w:rsidRPr="007B3185" w:rsidRDefault="001514C2" w:rsidP="001514C2">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1514C2" w:rsidRPr="007B3185" w:rsidTr="00B967A3">
        <w:tc>
          <w:tcPr>
            <w:tcW w:w="4320" w:type="dxa"/>
          </w:tcPr>
          <w:p w:rsidR="001514C2" w:rsidRPr="007B3185" w:rsidRDefault="001514C2" w:rsidP="00B967A3">
            <w:pPr>
              <w:spacing w:line="288" w:lineRule="auto"/>
              <w:rPr>
                <w:sz w:val="26"/>
                <w:szCs w:val="26"/>
              </w:rPr>
            </w:pPr>
          </w:p>
        </w:tc>
        <w:tc>
          <w:tcPr>
            <w:tcW w:w="4500" w:type="dxa"/>
          </w:tcPr>
          <w:p w:rsidR="001514C2" w:rsidRPr="007B3185" w:rsidRDefault="001514C2"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1514C2" w:rsidRPr="007B3185" w:rsidRDefault="001514C2" w:rsidP="00B967A3">
            <w:pPr>
              <w:spacing w:line="288" w:lineRule="auto"/>
              <w:jc w:val="center"/>
              <w:rPr>
                <w:b/>
                <w:bCs/>
                <w:sz w:val="26"/>
                <w:szCs w:val="26"/>
              </w:rPr>
            </w:pPr>
            <w:r w:rsidRPr="007B3185">
              <w:rPr>
                <w:b/>
                <w:bCs/>
                <w:sz w:val="26"/>
                <w:szCs w:val="26"/>
              </w:rPr>
              <w:t xml:space="preserve">Người đứng đầu </w:t>
            </w:r>
          </w:p>
          <w:p w:rsidR="001514C2" w:rsidRPr="007B3185" w:rsidRDefault="001514C2" w:rsidP="00B967A3">
            <w:pPr>
              <w:spacing w:line="288" w:lineRule="auto"/>
              <w:jc w:val="center"/>
              <w:rPr>
                <w:b/>
                <w:bCs/>
                <w:sz w:val="26"/>
                <w:szCs w:val="26"/>
              </w:rPr>
            </w:pPr>
            <w:r w:rsidRPr="007B3185">
              <w:rPr>
                <w:b/>
                <w:bCs/>
                <w:sz w:val="26"/>
                <w:szCs w:val="26"/>
              </w:rPr>
              <w:t>cơ sở khám bệnh, chữa bệnh</w:t>
            </w:r>
          </w:p>
          <w:p w:rsidR="001514C2" w:rsidRPr="007B3185" w:rsidRDefault="001514C2" w:rsidP="00B967A3">
            <w:pPr>
              <w:spacing w:line="288" w:lineRule="auto"/>
              <w:jc w:val="center"/>
              <w:rPr>
                <w:sz w:val="26"/>
                <w:szCs w:val="26"/>
              </w:rPr>
            </w:pPr>
            <w:r w:rsidRPr="007B3185">
              <w:rPr>
                <w:sz w:val="26"/>
                <w:szCs w:val="26"/>
              </w:rPr>
              <w:lastRenderedPageBreak/>
              <w:t>(ký và ghi rõ họ, tên)</w:t>
            </w:r>
          </w:p>
          <w:p w:rsidR="001514C2" w:rsidRPr="007B3185" w:rsidRDefault="001514C2" w:rsidP="00B967A3">
            <w:pPr>
              <w:pStyle w:val="Heading1"/>
              <w:spacing w:line="288" w:lineRule="auto"/>
              <w:rPr>
                <w:sz w:val="26"/>
                <w:szCs w:val="26"/>
              </w:rPr>
            </w:pPr>
          </w:p>
        </w:tc>
      </w:tr>
    </w:tbl>
    <w:p w:rsidR="001514C2" w:rsidRPr="007B3185" w:rsidRDefault="001514C2" w:rsidP="001514C2">
      <w:pPr>
        <w:spacing w:line="288" w:lineRule="auto"/>
        <w:jc w:val="center"/>
        <w:rPr>
          <w:b/>
          <w:bCs/>
          <w:sz w:val="26"/>
          <w:szCs w:val="26"/>
        </w:rPr>
      </w:pPr>
    </w:p>
    <w:p w:rsidR="001514C2" w:rsidRPr="007B3185" w:rsidRDefault="001514C2" w:rsidP="001514C2">
      <w:pPr>
        <w:spacing w:line="288" w:lineRule="auto"/>
        <w:jc w:val="center"/>
        <w:rPr>
          <w:b/>
          <w:bCs/>
          <w:sz w:val="26"/>
          <w:szCs w:val="26"/>
        </w:rPr>
      </w:pPr>
    </w:p>
    <w:p w:rsidR="001514C2" w:rsidRPr="007B3185" w:rsidRDefault="001514C2" w:rsidP="001514C2">
      <w:pPr>
        <w:spacing w:line="288" w:lineRule="auto"/>
        <w:jc w:val="center"/>
        <w:rPr>
          <w:b/>
          <w:bCs/>
          <w:sz w:val="26"/>
          <w:szCs w:val="26"/>
        </w:rPr>
      </w:pPr>
      <w:r w:rsidRPr="007B3185">
        <w:rPr>
          <w:b/>
          <w:bCs/>
          <w:sz w:val="26"/>
          <w:szCs w:val="26"/>
        </w:rPr>
        <w:t>PHỤ LỤC 14</w:t>
      </w:r>
    </w:p>
    <w:p w:rsidR="001514C2" w:rsidRPr="007B3185" w:rsidRDefault="001514C2" w:rsidP="001514C2">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1514C2" w:rsidRPr="007B3185" w:rsidRDefault="001514C2" w:rsidP="001514C2">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1514C2" w:rsidRPr="007B3185" w:rsidRDefault="001514C2" w:rsidP="001514C2">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1514C2" w:rsidRPr="007B3185" w:rsidRDefault="001514C2" w:rsidP="001514C2">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nV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DhiinVHwIAADgEAAAOAAAAAAAAAAAAAAAAAC4CAABkcnMvZTJvRG9jLnhtbFBLAQIt&#10;ABQABgAIAAAAIQAkadT32wAAAAcBAAAPAAAAAAAAAAAAAAAAAHkEAABkcnMvZG93bnJldi54bWxQ&#10;SwUGAAAAAAQABADzAAAAgQUAAAAA&#10;"/>
            </w:pict>
          </mc:Fallback>
        </mc:AlternateContent>
      </w:r>
    </w:p>
    <w:p w:rsidR="001514C2" w:rsidRPr="007B3185" w:rsidRDefault="001514C2" w:rsidP="001514C2">
      <w:pPr>
        <w:spacing w:line="288" w:lineRule="auto"/>
        <w:jc w:val="center"/>
        <w:rPr>
          <w:b/>
          <w:bCs/>
          <w:sz w:val="26"/>
          <w:szCs w:val="26"/>
        </w:rPr>
      </w:pPr>
      <w:r w:rsidRPr="007B3185">
        <w:rPr>
          <w:b/>
          <w:bCs/>
          <w:sz w:val="26"/>
          <w:szCs w:val="26"/>
        </w:rPr>
        <w:t>I. Phần kê khai về cơ sở vật chất của cơ sở khám bệnh, chữa bệnh.</w:t>
      </w:r>
    </w:p>
    <w:p w:rsidR="001514C2" w:rsidRPr="007B3185" w:rsidRDefault="001514C2" w:rsidP="001514C2">
      <w:pPr>
        <w:spacing w:line="288" w:lineRule="auto"/>
        <w:jc w:val="both"/>
        <w:rPr>
          <w:sz w:val="26"/>
          <w:szCs w:val="26"/>
        </w:rPr>
      </w:pPr>
      <w:r w:rsidRPr="007B3185">
        <w:rPr>
          <w:sz w:val="26"/>
          <w:szCs w:val="26"/>
        </w:rPr>
        <w:t>1. Diện tích mặt bằng;</w:t>
      </w:r>
    </w:p>
    <w:p w:rsidR="001514C2" w:rsidRPr="007B3185" w:rsidRDefault="001514C2" w:rsidP="001514C2">
      <w:pPr>
        <w:spacing w:line="288" w:lineRule="auto"/>
        <w:jc w:val="both"/>
        <w:rPr>
          <w:sz w:val="26"/>
          <w:szCs w:val="26"/>
        </w:rPr>
      </w:pPr>
      <w:r w:rsidRPr="007B3185">
        <w:rPr>
          <w:sz w:val="26"/>
          <w:szCs w:val="26"/>
        </w:rPr>
        <w:t>2. Kết cấu xây dựng nhà;</w:t>
      </w:r>
    </w:p>
    <w:p w:rsidR="001514C2" w:rsidRPr="007B3185" w:rsidRDefault="001514C2" w:rsidP="001514C2">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1514C2" w:rsidRPr="007B3185" w:rsidRDefault="001514C2" w:rsidP="001514C2">
      <w:pPr>
        <w:spacing w:line="288" w:lineRule="auto"/>
        <w:jc w:val="both"/>
        <w:rPr>
          <w:sz w:val="26"/>
          <w:szCs w:val="26"/>
        </w:rPr>
      </w:pPr>
      <w:r w:rsidRPr="007B3185">
        <w:rPr>
          <w:sz w:val="26"/>
          <w:szCs w:val="26"/>
        </w:rPr>
        <w:t xml:space="preserve">3. Diện tích các khoa, phòng, buồng kỹ thuật chuyên môn, xét nghiệm, buồng bệnh; </w:t>
      </w:r>
    </w:p>
    <w:p w:rsidR="001514C2" w:rsidRPr="007B3185" w:rsidRDefault="001514C2" w:rsidP="001514C2">
      <w:pPr>
        <w:spacing w:line="288" w:lineRule="auto"/>
        <w:jc w:val="both"/>
        <w:rPr>
          <w:sz w:val="26"/>
          <w:szCs w:val="26"/>
        </w:rPr>
      </w:pPr>
      <w:r w:rsidRPr="007B3185">
        <w:rPr>
          <w:sz w:val="26"/>
          <w:szCs w:val="26"/>
        </w:rPr>
        <w:t xml:space="preserve">4. Bố trí các khoa/chuyên khoa, phòng;  </w:t>
      </w:r>
    </w:p>
    <w:p w:rsidR="001514C2" w:rsidRPr="007B3185" w:rsidRDefault="001514C2" w:rsidP="001514C2">
      <w:pPr>
        <w:spacing w:line="288" w:lineRule="auto"/>
        <w:jc w:val="both"/>
        <w:rPr>
          <w:sz w:val="26"/>
          <w:szCs w:val="26"/>
        </w:rPr>
      </w:pPr>
      <w:r w:rsidRPr="007B3185">
        <w:rPr>
          <w:sz w:val="26"/>
          <w:szCs w:val="26"/>
        </w:rPr>
        <w:t>5. Các điều kiện vệ sinh môi trường:</w:t>
      </w:r>
    </w:p>
    <w:p w:rsidR="001514C2" w:rsidRPr="007B3185" w:rsidRDefault="001514C2" w:rsidP="001514C2">
      <w:pPr>
        <w:spacing w:line="288" w:lineRule="auto"/>
        <w:jc w:val="both"/>
        <w:rPr>
          <w:sz w:val="26"/>
          <w:szCs w:val="26"/>
        </w:rPr>
      </w:pPr>
      <w:r w:rsidRPr="007B3185">
        <w:rPr>
          <w:sz w:val="26"/>
          <w:szCs w:val="26"/>
        </w:rPr>
        <w:t>a) Xử lý nước thải;</w:t>
      </w:r>
    </w:p>
    <w:p w:rsidR="001514C2" w:rsidRPr="007B3185" w:rsidRDefault="001514C2" w:rsidP="001514C2">
      <w:pPr>
        <w:spacing w:line="288" w:lineRule="auto"/>
        <w:jc w:val="both"/>
        <w:rPr>
          <w:sz w:val="26"/>
          <w:szCs w:val="26"/>
        </w:rPr>
      </w:pPr>
      <w:r w:rsidRPr="007B3185">
        <w:rPr>
          <w:sz w:val="26"/>
          <w:szCs w:val="26"/>
        </w:rPr>
        <w:t>b) Xử lý rác y tế, rác sinh hoạt;</w:t>
      </w:r>
    </w:p>
    <w:p w:rsidR="001514C2" w:rsidRPr="007B3185" w:rsidRDefault="001514C2" w:rsidP="001514C2">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1514C2" w:rsidRPr="007B3185" w:rsidRDefault="001514C2" w:rsidP="001514C2">
      <w:pPr>
        <w:spacing w:line="288" w:lineRule="auto"/>
        <w:jc w:val="both"/>
        <w:rPr>
          <w:sz w:val="26"/>
          <w:szCs w:val="26"/>
        </w:rPr>
      </w:pPr>
      <w:r w:rsidRPr="007B3185">
        <w:rPr>
          <w:sz w:val="26"/>
          <w:szCs w:val="26"/>
        </w:rPr>
        <w:t>5. Hệ thống phụ trợ:</w:t>
      </w:r>
    </w:p>
    <w:p w:rsidR="001514C2" w:rsidRPr="007B3185" w:rsidRDefault="001514C2" w:rsidP="001514C2">
      <w:pPr>
        <w:spacing w:line="288" w:lineRule="auto"/>
        <w:jc w:val="both"/>
        <w:rPr>
          <w:sz w:val="26"/>
          <w:szCs w:val="26"/>
        </w:rPr>
      </w:pPr>
      <w:r w:rsidRPr="007B3185">
        <w:rPr>
          <w:sz w:val="26"/>
          <w:szCs w:val="26"/>
        </w:rPr>
        <w:t>a) Phòng cháy chữa cháy.</w:t>
      </w:r>
    </w:p>
    <w:p w:rsidR="001514C2" w:rsidRPr="007B3185" w:rsidRDefault="001514C2" w:rsidP="001514C2">
      <w:pPr>
        <w:spacing w:line="288" w:lineRule="auto"/>
        <w:jc w:val="both"/>
        <w:rPr>
          <w:sz w:val="26"/>
          <w:szCs w:val="26"/>
          <w:lang w:val="es-ES"/>
        </w:rPr>
      </w:pPr>
      <w:r w:rsidRPr="007B3185">
        <w:rPr>
          <w:sz w:val="26"/>
          <w:szCs w:val="26"/>
          <w:lang w:val="es-ES"/>
        </w:rPr>
        <w:t>b) Khí y tế</w:t>
      </w:r>
    </w:p>
    <w:p w:rsidR="001514C2" w:rsidRPr="007B3185" w:rsidRDefault="001514C2" w:rsidP="001514C2">
      <w:pPr>
        <w:spacing w:line="288" w:lineRule="auto"/>
        <w:jc w:val="both"/>
        <w:rPr>
          <w:sz w:val="26"/>
          <w:szCs w:val="26"/>
          <w:lang w:val="es-ES"/>
        </w:rPr>
      </w:pPr>
      <w:r w:rsidRPr="007B3185">
        <w:rPr>
          <w:sz w:val="26"/>
          <w:szCs w:val="26"/>
          <w:lang w:val="es-ES"/>
        </w:rPr>
        <w:t>c) Máy phát điện;</w:t>
      </w:r>
    </w:p>
    <w:p w:rsidR="001514C2" w:rsidRPr="007B3185" w:rsidRDefault="001514C2" w:rsidP="001514C2">
      <w:pPr>
        <w:spacing w:line="288" w:lineRule="auto"/>
        <w:jc w:val="both"/>
        <w:rPr>
          <w:sz w:val="26"/>
          <w:szCs w:val="26"/>
          <w:lang w:val="es-ES"/>
        </w:rPr>
      </w:pPr>
      <w:r w:rsidRPr="007B3185">
        <w:rPr>
          <w:sz w:val="26"/>
          <w:szCs w:val="26"/>
          <w:lang w:val="es-ES"/>
        </w:rPr>
        <w:t>d) Thông tin liên lạc;</w:t>
      </w:r>
    </w:p>
    <w:p w:rsidR="001514C2" w:rsidRPr="007B3185" w:rsidRDefault="001514C2" w:rsidP="001514C2">
      <w:pPr>
        <w:spacing w:line="288" w:lineRule="auto"/>
        <w:jc w:val="both"/>
        <w:rPr>
          <w:sz w:val="26"/>
          <w:szCs w:val="26"/>
          <w:lang w:val="es-ES"/>
        </w:rPr>
      </w:pPr>
      <w:r w:rsidRPr="007B3185">
        <w:rPr>
          <w:sz w:val="26"/>
          <w:szCs w:val="26"/>
          <w:lang w:val="es-ES"/>
        </w:rPr>
        <w:t>6. Cơ sở vật chất khác (nếu có);</w:t>
      </w:r>
    </w:p>
    <w:p w:rsidR="001514C2" w:rsidRPr="007B3185" w:rsidRDefault="001514C2" w:rsidP="001514C2">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1514C2"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Ký hiệu thiết bị</w:t>
            </w:r>
          </w:p>
          <w:p w:rsidR="001514C2" w:rsidRPr="007B3185" w:rsidRDefault="001514C2"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b/>
                <w:bCs/>
                <w:sz w:val="26"/>
                <w:szCs w:val="26"/>
                <w:lang w:val="es-ES"/>
              </w:rPr>
            </w:pPr>
            <w:r w:rsidRPr="007B3185">
              <w:rPr>
                <w:b/>
                <w:bCs/>
                <w:sz w:val="26"/>
                <w:szCs w:val="26"/>
                <w:lang w:val="es-ES"/>
              </w:rPr>
              <w:t>Ghi chú</w:t>
            </w:r>
          </w:p>
        </w:tc>
      </w:tr>
      <w:tr w:rsidR="001514C2"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r>
      <w:tr w:rsidR="001514C2"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r>
      <w:tr w:rsidR="001514C2"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1514C2" w:rsidRPr="007B3185" w:rsidRDefault="001514C2" w:rsidP="00B967A3">
            <w:pPr>
              <w:spacing w:line="288" w:lineRule="auto"/>
              <w:jc w:val="center"/>
              <w:rPr>
                <w:sz w:val="26"/>
                <w:szCs w:val="26"/>
                <w:lang w:val="es-ES"/>
              </w:rPr>
            </w:pPr>
          </w:p>
        </w:tc>
      </w:tr>
    </w:tbl>
    <w:p w:rsidR="001514C2" w:rsidRPr="007B3185" w:rsidRDefault="001514C2" w:rsidP="001514C2">
      <w:pPr>
        <w:spacing w:line="288" w:lineRule="auto"/>
        <w:jc w:val="center"/>
        <w:rPr>
          <w:b/>
          <w:bCs/>
          <w:sz w:val="26"/>
          <w:szCs w:val="26"/>
          <w:lang w:val="es-ES"/>
        </w:rPr>
      </w:pPr>
    </w:p>
    <w:p w:rsidR="001514C2" w:rsidRPr="007B3185" w:rsidRDefault="001514C2" w:rsidP="001514C2">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1514C2"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b/>
                <w:bCs/>
                <w:sz w:val="26"/>
                <w:szCs w:val="26"/>
              </w:rPr>
            </w:pPr>
            <w:r w:rsidRPr="007B3185">
              <w:rPr>
                <w:b/>
                <w:bCs/>
                <w:sz w:val="26"/>
                <w:szCs w:val="26"/>
              </w:rPr>
              <w:t xml:space="preserve">Số chứng chỉ hành nghề đã </w:t>
            </w:r>
            <w:r w:rsidRPr="007B3185">
              <w:rPr>
                <w:b/>
                <w:bCs/>
                <w:sz w:val="26"/>
                <w:szCs w:val="26"/>
              </w:rPr>
              <w:lastRenderedPageBreak/>
              <w:t>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150" w:right="-108"/>
              <w:jc w:val="center"/>
              <w:rPr>
                <w:b/>
                <w:bCs/>
                <w:sz w:val="26"/>
                <w:szCs w:val="26"/>
              </w:rPr>
            </w:pPr>
            <w:r w:rsidRPr="007B3185">
              <w:rPr>
                <w:b/>
                <w:bCs/>
                <w:sz w:val="26"/>
                <w:szCs w:val="26"/>
              </w:rPr>
              <w:lastRenderedPageBreak/>
              <w:t xml:space="preserve">Thời gian đăng ký làm việc tại cơ sở khám bệnh, </w:t>
            </w:r>
          </w:p>
          <w:p w:rsidR="001514C2" w:rsidRPr="007B3185" w:rsidRDefault="001514C2" w:rsidP="00B967A3">
            <w:pPr>
              <w:spacing w:line="288" w:lineRule="auto"/>
              <w:ind w:left="-150" w:right="-108"/>
              <w:jc w:val="center"/>
              <w:rPr>
                <w:b/>
                <w:bCs/>
                <w:sz w:val="26"/>
                <w:szCs w:val="26"/>
              </w:rPr>
            </w:pPr>
            <w:r w:rsidRPr="007B3185">
              <w:rPr>
                <w:b/>
                <w:bCs/>
                <w:sz w:val="26"/>
                <w:szCs w:val="26"/>
              </w:rPr>
              <w:lastRenderedPageBreak/>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b/>
                <w:bCs/>
                <w:sz w:val="26"/>
                <w:szCs w:val="26"/>
              </w:rPr>
            </w:pPr>
            <w:r w:rsidRPr="007B3185">
              <w:rPr>
                <w:b/>
                <w:bCs/>
                <w:sz w:val="26"/>
                <w:szCs w:val="26"/>
              </w:rPr>
              <w:lastRenderedPageBreak/>
              <w:t>Vị trí chuyên môn</w:t>
            </w:r>
          </w:p>
        </w:tc>
      </w:tr>
      <w:tr w:rsidR="001514C2"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lastRenderedPageBreak/>
              <w:t>1</w:t>
            </w:r>
          </w:p>
        </w:tc>
        <w:tc>
          <w:tcPr>
            <w:tcW w:w="1646"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r>
      <w:tr w:rsidR="001514C2"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r>
      <w:tr w:rsidR="001514C2"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1514C2" w:rsidRPr="007B3185" w:rsidRDefault="001514C2" w:rsidP="00B967A3">
            <w:pPr>
              <w:spacing w:line="288" w:lineRule="auto"/>
              <w:jc w:val="center"/>
              <w:rPr>
                <w:sz w:val="26"/>
                <w:szCs w:val="26"/>
              </w:rPr>
            </w:pPr>
          </w:p>
        </w:tc>
      </w:tr>
    </w:tbl>
    <w:p w:rsidR="001514C2" w:rsidRPr="007B3185" w:rsidRDefault="001514C2" w:rsidP="001514C2">
      <w:pPr>
        <w:spacing w:line="288" w:lineRule="auto"/>
        <w:jc w:val="center"/>
        <w:rPr>
          <w:b/>
          <w:bCs/>
          <w:sz w:val="26"/>
          <w:szCs w:val="26"/>
          <w:lang w:val="es-ES"/>
        </w:rPr>
      </w:pPr>
    </w:p>
    <w:p w:rsidR="001514C2" w:rsidRPr="002F4A80" w:rsidRDefault="001514C2" w:rsidP="001514C2">
      <w:pPr>
        <w:spacing w:line="288" w:lineRule="auto"/>
        <w:jc w:val="center"/>
        <w:rPr>
          <w:b/>
          <w:bCs/>
          <w:sz w:val="26"/>
          <w:szCs w:val="26"/>
          <w:lang w:val="es-ES"/>
        </w:rPr>
      </w:pPr>
      <w:r w:rsidRPr="002F4A80">
        <w:rPr>
          <w:b/>
          <w:bCs/>
          <w:sz w:val="26"/>
          <w:szCs w:val="26"/>
          <w:lang w:val="es-ES"/>
        </w:rPr>
        <w:t>CỘNG HÒA XÃ HỘI CHỦ NGHĨA VIỆT NAM</w:t>
      </w:r>
    </w:p>
    <w:p w:rsidR="001514C2" w:rsidRPr="002F4A80" w:rsidRDefault="001514C2" w:rsidP="001514C2">
      <w:pPr>
        <w:spacing w:line="288" w:lineRule="auto"/>
        <w:jc w:val="center"/>
        <w:rPr>
          <w:sz w:val="26"/>
          <w:szCs w:val="26"/>
          <w:lang w:val="es-ES"/>
        </w:rPr>
      </w:pPr>
      <w:r w:rsidRPr="002F4A80">
        <w:rPr>
          <w:b/>
          <w:bCs/>
          <w:sz w:val="26"/>
          <w:szCs w:val="26"/>
          <w:lang w:val="es-ES"/>
        </w:rPr>
        <w:t>Độc lập - Tự do - Hạnh phúc</w:t>
      </w:r>
    </w:p>
    <w:p w:rsidR="001514C2" w:rsidRPr="002F4A80" w:rsidRDefault="001514C2" w:rsidP="001514C2">
      <w:pPr>
        <w:spacing w:line="288" w:lineRule="auto"/>
        <w:jc w:val="right"/>
        <w:rPr>
          <w:i/>
          <w:iCs/>
          <w:sz w:val="26"/>
          <w:szCs w:val="26"/>
          <w:lang w:val="es-ES"/>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Qh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DGbZCEeAgAAOAQAAA4AAAAAAAAAAAAAAAAALgIAAGRycy9lMm9Eb2MueG1sUEsBAi0A&#10;FAAGAAgAAAAhAMetV0HbAAAABwEAAA8AAAAAAAAAAAAAAAAAeAQAAGRycy9kb3ducmV2LnhtbFBL&#10;BQYAAAAABAAEAPMAAACABQAAAAA=&#10;"/>
            </w:pict>
          </mc:Fallback>
        </mc:AlternateContent>
      </w:r>
    </w:p>
    <w:p w:rsidR="001514C2" w:rsidRPr="002F4A80" w:rsidRDefault="001514C2" w:rsidP="001514C2">
      <w:pPr>
        <w:spacing w:line="288" w:lineRule="auto"/>
        <w:jc w:val="right"/>
        <w:rPr>
          <w:i/>
          <w:iCs/>
          <w:sz w:val="26"/>
          <w:szCs w:val="26"/>
          <w:lang w:val="es-ES"/>
        </w:rPr>
      </w:pPr>
      <w:r w:rsidRPr="002F4A80">
        <w:rPr>
          <w:i/>
          <w:iCs/>
          <w:sz w:val="26"/>
          <w:szCs w:val="26"/>
          <w:lang w:val="es-ES"/>
        </w:rPr>
        <w:t>............., ngày      tháng      năm  20.....</w:t>
      </w:r>
    </w:p>
    <w:p w:rsidR="001514C2" w:rsidRPr="002F4A80" w:rsidRDefault="001514C2" w:rsidP="001514C2">
      <w:pPr>
        <w:spacing w:line="288" w:lineRule="auto"/>
        <w:jc w:val="center"/>
        <w:rPr>
          <w:b/>
          <w:sz w:val="26"/>
          <w:szCs w:val="26"/>
          <w:lang w:val="es-ES"/>
        </w:rPr>
      </w:pPr>
    </w:p>
    <w:p w:rsidR="001514C2" w:rsidRPr="002F4A80" w:rsidRDefault="001514C2" w:rsidP="001514C2">
      <w:pPr>
        <w:spacing w:line="288" w:lineRule="auto"/>
        <w:jc w:val="center"/>
        <w:rPr>
          <w:b/>
          <w:sz w:val="26"/>
          <w:szCs w:val="26"/>
          <w:lang w:val="es-ES"/>
        </w:rPr>
      </w:pPr>
      <w:r w:rsidRPr="002F4A80">
        <w:rPr>
          <w:b/>
          <w:sz w:val="26"/>
          <w:szCs w:val="26"/>
          <w:lang w:val="es-ES"/>
        </w:rPr>
        <w:t>KẾ HOẠCH KHÁM BỆNH, CHỮA BỆNH NHÂN ĐẠO</w:t>
      </w:r>
    </w:p>
    <w:p w:rsidR="001514C2" w:rsidRPr="002F4A80" w:rsidRDefault="001514C2" w:rsidP="001514C2">
      <w:pPr>
        <w:spacing w:line="288" w:lineRule="auto"/>
        <w:rPr>
          <w:b/>
          <w:sz w:val="26"/>
          <w:szCs w:val="26"/>
          <w:lang w:val="es-ES"/>
        </w:rPr>
      </w:pPr>
    </w:p>
    <w:p w:rsidR="001514C2" w:rsidRPr="007B3185" w:rsidRDefault="001514C2" w:rsidP="001514C2">
      <w:pPr>
        <w:spacing w:line="288" w:lineRule="auto"/>
        <w:rPr>
          <w:b/>
          <w:sz w:val="26"/>
          <w:szCs w:val="26"/>
        </w:rPr>
      </w:pPr>
      <w:r w:rsidRPr="007B3185">
        <w:rPr>
          <w:b/>
          <w:sz w:val="26"/>
          <w:szCs w:val="26"/>
        </w:rPr>
        <w:t>PHẦN I. THÔNG TIN CHUNG:</w:t>
      </w:r>
    </w:p>
    <w:p w:rsidR="001514C2" w:rsidRPr="007B3185" w:rsidRDefault="001514C2" w:rsidP="001514C2">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1514C2" w:rsidRPr="007B3185" w:rsidRDefault="001514C2" w:rsidP="001514C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1514C2" w:rsidRPr="007B3185" w:rsidRDefault="001514C2" w:rsidP="001514C2">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1514C2" w:rsidRPr="007B3185" w:rsidRDefault="001514C2" w:rsidP="001514C2">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1514C2" w:rsidRPr="007B3185" w:rsidRDefault="001514C2" w:rsidP="001514C2">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1514C2" w:rsidRPr="007B3185" w:rsidRDefault="001514C2" w:rsidP="001514C2">
      <w:pPr>
        <w:spacing w:line="288" w:lineRule="auto"/>
        <w:rPr>
          <w:b/>
          <w:sz w:val="26"/>
          <w:szCs w:val="26"/>
        </w:rPr>
      </w:pPr>
    </w:p>
    <w:p w:rsidR="001514C2" w:rsidRPr="007B3185" w:rsidRDefault="001514C2" w:rsidP="001514C2">
      <w:pPr>
        <w:spacing w:line="288" w:lineRule="auto"/>
        <w:rPr>
          <w:b/>
          <w:sz w:val="26"/>
          <w:szCs w:val="26"/>
        </w:rPr>
      </w:pPr>
    </w:p>
    <w:p w:rsidR="001514C2" w:rsidRPr="007B3185" w:rsidRDefault="001514C2" w:rsidP="001514C2">
      <w:pPr>
        <w:spacing w:line="288" w:lineRule="auto"/>
        <w:rPr>
          <w:b/>
          <w:sz w:val="26"/>
          <w:szCs w:val="26"/>
        </w:rPr>
      </w:pPr>
    </w:p>
    <w:p w:rsidR="001514C2" w:rsidRPr="007B3185" w:rsidRDefault="001514C2" w:rsidP="001514C2">
      <w:pPr>
        <w:spacing w:line="288" w:lineRule="auto"/>
        <w:rPr>
          <w:b/>
          <w:sz w:val="26"/>
          <w:szCs w:val="26"/>
        </w:rPr>
      </w:pPr>
      <w:r w:rsidRPr="007B3185">
        <w:rPr>
          <w:b/>
          <w:sz w:val="26"/>
          <w:szCs w:val="26"/>
        </w:rPr>
        <w:t>PHẦN II. PHẠM VI HOẠT ĐỘNG CHUYÊN MÔN, DANH MỤC KỸ THUẬT</w:t>
      </w:r>
    </w:p>
    <w:p w:rsidR="001514C2" w:rsidRPr="007B3185" w:rsidRDefault="001514C2" w:rsidP="001514C2">
      <w:pPr>
        <w:spacing w:line="288" w:lineRule="auto"/>
        <w:rPr>
          <w:b/>
          <w:sz w:val="26"/>
          <w:szCs w:val="26"/>
        </w:rPr>
      </w:pPr>
    </w:p>
    <w:p w:rsidR="001514C2" w:rsidRPr="007B3185" w:rsidRDefault="001514C2" w:rsidP="001514C2">
      <w:pPr>
        <w:numPr>
          <w:ilvl w:val="0"/>
          <w:numId w:val="11"/>
        </w:numPr>
        <w:spacing w:line="288" w:lineRule="auto"/>
        <w:rPr>
          <w:sz w:val="26"/>
          <w:szCs w:val="26"/>
        </w:rPr>
      </w:pPr>
      <w:r w:rsidRPr="007B3185">
        <w:rPr>
          <w:sz w:val="26"/>
          <w:szCs w:val="26"/>
        </w:rPr>
        <w:t xml:space="preserve">Phạm vi hoạt động chuyên môn: </w:t>
      </w:r>
    </w:p>
    <w:p w:rsidR="001514C2" w:rsidRPr="007B3185" w:rsidRDefault="001514C2" w:rsidP="001514C2">
      <w:pPr>
        <w:numPr>
          <w:ilvl w:val="0"/>
          <w:numId w:val="11"/>
        </w:numPr>
        <w:spacing w:line="288" w:lineRule="auto"/>
        <w:rPr>
          <w:sz w:val="26"/>
          <w:szCs w:val="26"/>
        </w:rPr>
      </w:pPr>
      <w:r w:rsidRPr="007B3185">
        <w:rPr>
          <w:sz w:val="26"/>
          <w:szCs w:val="26"/>
        </w:rPr>
        <w:t xml:space="preserve"> Danh mục kỹ thuật:</w:t>
      </w:r>
    </w:p>
    <w:p w:rsidR="001514C2" w:rsidRPr="007B3185" w:rsidRDefault="001514C2" w:rsidP="001514C2">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1514C2" w:rsidRPr="007B3185" w:rsidTr="00B967A3">
        <w:tc>
          <w:tcPr>
            <w:tcW w:w="829" w:type="dxa"/>
            <w:shd w:val="clear" w:color="auto" w:fill="auto"/>
            <w:vAlign w:val="center"/>
          </w:tcPr>
          <w:p w:rsidR="001514C2" w:rsidRPr="007B3185" w:rsidRDefault="001514C2"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1514C2" w:rsidRPr="007B3185" w:rsidRDefault="001514C2"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1514C2" w:rsidRPr="007B3185" w:rsidRDefault="001514C2"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1514C2" w:rsidRPr="007B3185" w:rsidRDefault="001514C2" w:rsidP="00B967A3">
            <w:pPr>
              <w:spacing w:line="288" w:lineRule="auto"/>
              <w:jc w:val="center"/>
              <w:rPr>
                <w:sz w:val="26"/>
                <w:szCs w:val="26"/>
              </w:rPr>
            </w:pPr>
            <w:r w:rsidRPr="007B3185">
              <w:rPr>
                <w:sz w:val="26"/>
                <w:szCs w:val="26"/>
              </w:rPr>
              <w:t>Ghi chú</w:t>
            </w:r>
          </w:p>
        </w:tc>
      </w:tr>
      <w:tr w:rsidR="001514C2" w:rsidRPr="007B3185" w:rsidTr="00B967A3">
        <w:tc>
          <w:tcPr>
            <w:tcW w:w="829" w:type="dxa"/>
            <w:shd w:val="clear" w:color="auto" w:fill="auto"/>
          </w:tcPr>
          <w:p w:rsidR="001514C2" w:rsidRPr="007B3185" w:rsidRDefault="001514C2" w:rsidP="00B967A3">
            <w:pPr>
              <w:spacing w:line="288" w:lineRule="auto"/>
              <w:rPr>
                <w:sz w:val="26"/>
                <w:szCs w:val="26"/>
              </w:rPr>
            </w:pPr>
            <w:r w:rsidRPr="007B3185">
              <w:rPr>
                <w:sz w:val="26"/>
                <w:szCs w:val="26"/>
              </w:rPr>
              <w:t>1</w:t>
            </w:r>
          </w:p>
        </w:tc>
        <w:tc>
          <w:tcPr>
            <w:tcW w:w="1406" w:type="dxa"/>
            <w:shd w:val="clear" w:color="auto" w:fill="auto"/>
          </w:tcPr>
          <w:p w:rsidR="001514C2" w:rsidRPr="007B3185" w:rsidRDefault="001514C2" w:rsidP="00B967A3">
            <w:pPr>
              <w:spacing w:line="288" w:lineRule="auto"/>
              <w:rPr>
                <w:sz w:val="26"/>
                <w:szCs w:val="26"/>
              </w:rPr>
            </w:pPr>
          </w:p>
        </w:tc>
        <w:tc>
          <w:tcPr>
            <w:tcW w:w="4965" w:type="dxa"/>
            <w:shd w:val="clear" w:color="auto" w:fill="auto"/>
          </w:tcPr>
          <w:p w:rsidR="001514C2" w:rsidRPr="007B3185" w:rsidRDefault="001514C2" w:rsidP="00B967A3">
            <w:pPr>
              <w:spacing w:line="288" w:lineRule="auto"/>
              <w:rPr>
                <w:sz w:val="26"/>
                <w:szCs w:val="26"/>
              </w:rPr>
            </w:pPr>
          </w:p>
        </w:tc>
        <w:tc>
          <w:tcPr>
            <w:tcW w:w="2376" w:type="dxa"/>
            <w:shd w:val="clear" w:color="auto" w:fill="auto"/>
          </w:tcPr>
          <w:p w:rsidR="001514C2" w:rsidRPr="007B3185" w:rsidRDefault="001514C2" w:rsidP="00B967A3">
            <w:pPr>
              <w:spacing w:line="288" w:lineRule="auto"/>
              <w:rPr>
                <w:sz w:val="26"/>
                <w:szCs w:val="26"/>
              </w:rPr>
            </w:pPr>
          </w:p>
        </w:tc>
      </w:tr>
      <w:tr w:rsidR="001514C2" w:rsidRPr="007B3185" w:rsidTr="00B967A3">
        <w:tc>
          <w:tcPr>
            <w:tcW w:w="829" w:type="dxa"/>
            <w:shd w:val="clear" w:color="auto" w:fill="auto"/>
          </w:tcPr>
          <w:p w:rsidR="001514C2" w:rsidRPr="007B3185" w:rsidRDefault="001514C2" w:rsidP="00B967A3">
            <w:pPr>
              <w:spacing w:line="288" w:lineRule="auto"/>
              <w:rPr>
                <w:sz w:val="26"/>
                <w:szCs w:val="26"/>
              </w:rPr>
            </w:pPr>
            <w:r w:rsidRPr="007B3185">
              <w:rPr>
                <w:sz w:val="26"/>
                <w:szCs w:val="26"/>
              </w:rPr>
              <w:t>2</w:t>
            </w:r>
          </w:p>
        </w:tc>
        <w:tc>
          <w:tcPr>
            <w:tcW w:w="1406" w:type="dxa"/>
            <w:shd w:val="clear" w:color="auto" w:fill="auto"/>
          </w:tcPr>
          <w:p w:rsidR="001514C2" w:rsidRPr="007B3185" w:rsidRDefault="001514C2" w:rsidP="00B967A3">
            <w:pPr>
              <w:spacing w:line="288" w:lineRule="auto"/>
              <w:rPr>
                <w:sz w:val="26"/>
                <w:szCs w:val="26"/>
              </w:rPr>
            </w:pPr>
          </w:p>
        </w:tc>
        <w:tc>
          <w:tcPr>
            <w:tcW w:w="4965" w:type="dxa"/>
            <w:shd w:val="clear" w:color="auto" w:fill="auto"/>
          </w:tcPr>
          <w:p w:rsidR="001514C2" w:rsidRPr="007B3185" w:rsidRDefault="001514C2" w:rsidP="00B967A3">
            <w:pPr>
              <w:spacing w:line="288" w:lineRule="auto"/>
              <w:rPr>
                <w:sz w:val="26"/>
                <w:szCs w:val="26"/>
              </w:rPr>
            </w:pPr>
          </w:p>
        </w:tc>
        <w:tc>
          <w:tcPr>
            <w:tcW w:w="2376" w:type="dxa"/>
            <w:shd w:val="clear" w:color="auto" w:fill="auto"/>
          </w:tcPr>
          <w:p w:rsidR="001514C2" w:rsidRPr="007B3185" w:rsidRDefault="001514C2" w:rsidP="00B967A3">
            <w:pPr>
              <w:spacing w:line="288" w:lineRule="auto"/>
              <w:rPr>
                <w:sz w:val="26"/>
                <w:szCs w:val="26"/>
              </w:rPr>
            </w:pPr>
          </w:p>
        </w:tc>
      </w:tr>
      <w:tr w:rsidR="001514C2" w:rsidRPr="007B3185" w:rsidTr="00B967A3">
        <w:tc>
          <w:tcPr>
            <w:tcW w:w="829" w:type="dxa"/>
            <w:shd w:val="clear" w:color="auto" w:fill="auto"/>
          </w:tcPr>
          <w:p w:rsidR="001514C2" w:rsidRPr="007B3185" w:rsidRDefault="001514C2" w:rsidP="00B967A3">
            <w:pPr>
              <w:spacing w:line="288" w:lineRule="auto"/>
              <w:rPr>
                <w:sz w:val="26"/>
                <w:szCs w:val="26"/>
              </w:rPr>
            </w:pPr>
            <w:r w:rsidRPr="007B3185">
              <w:rPr>
                <w:sz w:val="26"/>
                <w:szCs w:val="26"/>
              </w:rPr>
              <w:t>….</w:t>
            </w:r>
          </w:p>
        </w:tc>
        <w:tc>
          <w:tcPr>
            <w:tcW w:w="1406" w:type="dxa"/>
            <w:shd w:val="clear" w:color="auto" w:fill="auto"/>
          </w:tcPr>
          <w:p w:rsidR="001514C2" w:rsidRPr="007B3185" w:rsidRDefault="001514C2" w:rsidP="00B967A3">
            <w:pPr>
              <w:spacing w:line="288" w:lineRule="auto"/>
              <w:rPr>
                <w:sz w:val="26"/>
                <w:szCs w:val="26"/>
              </w:rPr>
            </w:pPr>
          </w:p>
        </w:tc>
        <w:tc>
          <w:tcPr>
            <w:tcW w:w="4965" w:type="dxa"/>
            <w:shd w:val="clear" w:color="auto" w:fill="auto"/>
          </w:tcPr>
          <w:p w:rsidR="001514C2" w:rsidRPr="007B3185" w:rsidRDefault="001514C2" w:rsidP="00B967A3">
            <w:pPr>
              <w:spacing w:line="288" w:lineRule="auto"/>
              <w:rPr>
                <w:sz w:val="26"/>
                <w:szCs w:val="26"/>
              </w:rPr>
            </w:pPr>
          </w:p>
        </w:tc>
        <w:tc>
          <w:tcPr>
            <w:tcW w:w="2376" w:type="dxa"/>
            <w:shd w:val="clear" w:color="auto" w:fill="auto"/>
          </w:tcPr>
          <w:p w:rsidR="001514C2" w:rsidRPr="007B3185" w:rsidRDefault="001514C2" w:rsidP="00B967A3">
            <w:pPr>
              <w:spacing w:line="288" w:lineRule="auto"/>
              <w:rPr>
                <w:sz w:val="26"/>
                <w:szCs w:val="26"/>
              </w:rPr>
            </w:pPr>
          </w:p>
        </w:tc>
      </w:tr>
      <w:tr w:rsidR="001514C2" w:rsidRPr="007B3185" w:rsidTr="00B967A3">
        <w:tc>
          <w:tcPr>
            <w:tcW w:w="829" w:type="dxa"/>
            <w:shd w:val="clear" w:color="auto" w:fill="auto"/>
          </w:tcPr>
          <w:p w:rsidR="001514C2" w:rsidRPr="007B3185" w:rsidRDefault="001514C2" w:rsidP="00B967A3">
            <w:pPr>
              <w:spacing w:line="288" w:lineRule="auto"/>
              <w:rPr>
                <w:sz w:val="26"/>
                <w:szCs w:val="26"/>
              </w:rPr>
            </w:pPr>
          </w:p>
        </w:tc>
        <w:tc>
          <w:tcPr>
            <w:tcW w:w="1406" w:type="dxa"/>
            <w:shd w:val="clear" w:color="auto" w:fill="auto"/>
          </w:tcPr>
          <w:p w:rsidR="001514C2" w:rsidRPr="007B3185" w:rsidRDefault="001514C2" w:rsidP="00B967A3">
            <w:pPr>
              <w:spacing w:line="288" w:lineRule="auto"/>
              <w:rPr>
                <w:sz w:val="26"/>
                <w:szCs w:val="26"/>
              </w:rPr>
            </w:pPr>
          </w:p>
        </w:tc>
        <w:tc>
          <w:tcPr>
            <w:tcW w:w="4965" w:type="dxa"/>
            <w:shd w:val="clear" w:color="auto" w:fill="auto"/>
          </w:tcPr>
          <w:p w:rsidR="001514C2" w:rsidRPr="007B3185" w:rsidRDefault="001514C2" w:rsidP="00B967A3">
            <w:pPr>
              <w:spacing w:line="288" w:lineRule="auto"/>
              <w:rPr>
                <w:sz w:val="26"/>
                <w:szCs w:val="26"/>
              </w:rPr>
            </w:pPr>
          </w:p>
        </w:tc>
        <w:tc>
          <w:tcPr>
            <w:tcW w:w="2376" w:type="dxa"/>
            <w:shd w:val="clear" w:color="auto" w:fill="auto"/>
          </w:tcPr>
          <w:p w:rsidR="001514C2" w:rsidRPr="007B3185" w:rsidRDefault="001514C2" w:rsidP="00B967A3">
            <w:pPr>
              <w:spacing w:line="288" w:lineRule="auto"/>
              <w:rPr>
                <w:sz w:val="26"/>
                <w:szCs w:val="26"/>
              </w:rPr>
            </w:pPr>
          </w:p>
        </w:tc>
      </w:tr>
    </w:tbl>
    <w:p w:rsidR="008F7495" w:rsidRDefault="008F7495" w:rsidP="001514C2">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83" w:rsidRDefault="00A30583" w:rsidP="001514C2">
      <w:r>
        <w:separator/>
      </w:r>
    </w:p>
  </w:endnote>
  <w:endnote w:type="continuationSeparator" w:id="0">
    <w:p w:rsidR="00A30583" w:rsidRDefault="00A30583" w:rsidP="0015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83" w:rsidRDefault="00A30583" w:rsidP="001514C2">
      <w:r>
        <w:separator/>
      </w:r>
    </w:p>
  </w:footnote>
  <w:footnote w:type="continuationSeparator" w:id="0">
    <w:p w:rsidR="00A30583" w:rsidRDefault="00A30583" w:rsidP="001514C2">
      <w:r>
        <w:continuationSeparator/>
      </w:r>
    </w:p>
  </w:footnote>
  <w:footnote w:id="1">
    <w:p w:rsidR="001514C2" w:rsidRDefault="001514C2" w:rsidP="001514C2">
      <w:pPr>
        <w:pStyle w:val="FootnoteText"/>
      </w:pPr>
      <w:r w:rsidRPr="00A1430C">
        <w:rPr>
          <w:rStyle w:val="FootnoteReference"/>
        </w:rPr>
        <w:footnoteRef/>
      </w:r>
      <w:r w:rsidRPr="00A1430C">
        <w:t xml:space="preserve"> Địa danh</w:t>
      </w:r>
    </w:p>
  </w:footnote>
  <w:footnote w:id="2">
    <w:p w:rsidR="001514C2" w:rsidRDefault="001514C2" w:rsidP="001514C2">
      <w:pPr>
        <w:pStyle w:val="FootnoteText"/>
      </w:pPr>
      <w:r w:rsidRPr="00A1430C">
        <w:rPr>
          <w:rStyle w:val="FootnoteReference"/>
        </w:rPr>
        <w:footnoteRef/>
      </w:r>
      <w:r w:rsidRPr="00A1430C">
        <w:t xml:space="preserve"> </w:t>
      </w:r>
      <w:r w:rsidRPr="00A1430C">
        <w:t>Tên cơ quan cấp giấy phép hoạt động</w:t>
      </w:r>
    </w:p>
  </w:footnote>
  <w:footnote w:id="3">
    <w:p w:rsidR="001514C2" w:rsidRDefault="001514C2" w:rsidP="001514C2">
      <w:pPr>
        <w:pStyle w:val="FootnoteText"/>
      </w:pPr>
      <w:r w:rsidRPr="00A1430C">
        <w:rPr>
          <w:rStyle w:val="FootnoteReference"/>
        </w:rPr>
        <w:footnoteRef/>
      </w:r>
      <w:r w:rsidRPr="009904E7">
        <w:t>Tên cơ sở đề nghị cấp giấy phép hoạt động</w:t>
      </w:r>
    </w:p>
  </w:footnote>
  <w:footnote w:id="4">
    <w:p w:rsidR="001514C2" w:rsidRDefault="001514C2" w:rsidP="001514C2">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1514C2" w:rsidRDefault="001514C2" w:rsidP="001514C2">
      <w:pPr>
        <w:pStyle w:val="FootnoteText"/>
      </w:pPr>
      <w:r>
        <w:rPr>
          <w:rStyle w:val="FootnoteReference"/>
        </w:rPr>
        <w:footnoteRef/>
      </w:r>
      <w:r>
        <w:t xml:space="preserve"> </w:t>
      </w:r>
      <w:r>
        <w:t>Giống như mục 3</w:t>
      </w:r>
    </w:p>
  </w:footnote>
  <w:footnote w:id="6">
    <w:p w:rsidR="001514C2" w:rsidRDefault="001514C2" w:rsidP="001514C2">
      <w:pPr>
        <w:pStyle w:val="FootnoteText"/>
      </w:pPr>
      <w:r>
        <w:rPr>
          <w:rStyle w:val="FootnoteReference"/>
        </w:rPr>
        <w:footnoteRef/>
      </w:r>
      <w:r>
        <w:t xml:space="preserve"> </w:t>
      </w:r>
      <w:r>
        <w:t>Ghi rõ từ mấy giờ đến mấy giờ trong ngày và mấy ngày trong tuần.</w:t>
      </w:r>
    </w:p>
  </w:footnote>
  <w:footnote w:id="7">
    <w:p w:rsidR="001514C2" w:rsidRDefault="001514C2" w:rsidP="001514C2">
      <w:pPr>
        <w:pStyle w:val="FootnoteText"/>
      </w:pPr>
      <w:r>
        <w:rPr>
          <w:rStyle w:val="FootnoteReference"/>
        </w:rPr>
        <w:footnoteRef/>
      </w:r>
      <w:r>
        <w:t xml:space="preserve"> </w:t>
      </w:r>
      <w:r>
        <w:t>Địa danh</w:t>
      </w:r>
    </w:p>
  </w:footnote>
  <w:footnote w:id="8">
    <w:p w:rsidR="001514C2" w:rsidRDefault="001514C2" w:rsidP="001514C2">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1514C2" w:rsidRDefault="001514C2" w:rsidP="001514C2">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6F986AAD"/>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C2"/>
    <w:rsid w:val="000B754D"/>
    <w:rsid w:val="001514C2"/>
    <w:rsid w:val="0016539C"/>
    <w:rsid w:val="00642352"/>
    <w:rsid w:val="008F7495"/>
    <w:rsid w:val="00A30583"/>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4C2"/>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514C2"/>
    <w:rPr>
      <w:rFonts w:eastAsia="Times New Roman"/>
      <w:sz w:val="20"/>
      <w:lang w:val="x-none" w:eastAsia="en-US"/>
    </w:rPr>
  </w:style>
  <w:style w:type="character" w:customStyle="1" w:styleId="FootnoteTextChar">
    <w:name w:val="Footnote Text Char"/>
    <w:basedOn w:val="DefaultParagraphFont"/>
    <w:link w:val="FootnoteText"/>
    <w:rsid w:val="001514C2"/>
    <w:rPr>
      <w:lang w:val="x-none"/>
    </w:rPr>
  </w:style>
  <w:style w:type="character" w:styleId="FootnoteReference">
    <w:name w:val="footnote reference"/>
    <w:rsid w:val="001514C2"/>
    <w:rPr>
      <w:rFonts w:cs="Times New Roman"/>
      <w:vertAlign w:val="superscript"/>
    </w:rPr>
  </w:style>
  <w:style w:type="paragraph" w:styleId="ListParagraph">
    <w:name w:val="List Paragraph"/>
    <w:basedOn w:val="Normal"/>
    <w:uiPriority w:val="34"/>
    <w:qFormat/>
    <w:rsid w:val="001514C2"/>
    <w:pPr>
      <w:spacing w:after="200" w:line="276" w:lineRule="auto"/>
      <w:ind w:left="720"/>
      <w:contextualSpacing/>
    </w:pPr>
    <w:rPr>
      <w:rFonts w:eastAsia="Calibri"/>
      <w:szCs w:val="22"/>
      <w:lang w:eastAsia="en-US"/>
    </w:rPr>
  </w:style>
  <w:style w:type="character" w:customStyle="1" w:styleId="Heading1Char">
    <w:name w:val="Heading 1 Char"/>
    <w:link w:val="Heading1"/>
    <w:rsid w:val="001514C2"/>
    <w:rPr>
      <w:b/>
      <w:bCs/>
      <w:kern w:val="32"/>
      <w:sz w:val="28"/>
      <w:szCs w:val="28"/>
    </w:rPr>
  </w:style>
  <w:style w:type="paragraph" w:styleId="BodyText2">
    <w:name w:val="Body Text 2"/>
    <w:basedOn w:val="Normal"/>
    <w:link w:val="BodyText2Char"/>
    <w:uiPriority w:val="99"/>
    <w:unhideWhenUsed/>
    <w:rsid w:val="001514C2"/>
    <w:pPr>
      <w:spacing w:after="120" w:line="480" w:lineRule="auto"/>
    </w:pPr>
  </w:style>
  <w:style w:type="character" w:customStyle="1" w:styleId="BodyText2Char">
    <w:name w:val="Body Text 2 Char"/>
    <w:basedOn w:val="DefaultParagraphFont"/>
    <w:link w:val="BodyText2"/>
    <w:uiPriority w:val="99"/>
    <w:rsid w:val="001514C2"/>
    <w:rPr>
      <w:rFonts w:eastAsia="SimSun"/>
      <w:sz w:val="28"/>
      <w:lang w:eastAsia="zh-CN"/>
    </w:rPr>
  </w:style>
  <w:style w:type="paragraph" w:styleId="BodyTextIndent">
    <w:name w:val="Body Text Indent"/>
    <w:basedOn w:val="Normal"/>
    <w:link w:val="BodyTextIndentChar"/>
    <w:unhideWhenUsed/>
    <w:rsid w:val="001514C2"/>
    <w:pPr>
      <w:spacing w:after="120"/>
      <w:ind w:left="360"/>
    </w:pPr>
  </w:style>
  <w:style w:type="character" w:customStyle="1" w:styleId="BodyTextIndentChar">
    <w:name w:val="Body Text Indent Char"/>
    <w:basedOn w:val="DefaultParagraphFont"/>
    <w:link w:val="BodyTextIndent"/>
    <w:rsid w:val="001514C2"/>
    <w:rPr>
      <w:rFonts w:eastAsia="SimSun"/>
      <w:sz w:val="28"/>
      <w:lang w:eastAsia="zh-CN"/>
    </w:rPr>
  </w:style>
  <w:style w:type="paragraph" w:styleId="BlockText">
    <w:name w:val="Block Text"/>
    <w:basedOn w:val="Normal"/>
    <w:rsid w:val="001514C2"/>
    <w:pPr>
      <w:tabs>
        <w:tab w:val="left" w:pos="360"/>
      </w:tabs>
      <w:spacing w:line="288" w:lineRule="auto"/>
      <w:ind w:left="1077" w:right="57" w:hanging="357"/>
      <w:jc w:val="both"/>
    </w:pPr>
    <w:rPr>
      <w:rFonts w:ascii=".VnTime" w:eastAsia="Calibri" w:hAnsi=".VnTime"/>
      <w: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4C2"/>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514C2"/>
    <w:rPr>
      <w:rFonts w:eastAsia="Times New Roman"/>
      <w:sz w:val="20"/>
      <w:lang w:val="x-none" w:eastAsia="en-US"/>
    </w:rPr>
  </w:style>
  <w:style w:type="character" w:customStyle="1" w:styleId="FootnoteTextChar">
    <w:name w:val="Footnote Text Char"/>
    <w:basedOn w:val="DefaultParagraphFont"/>
    <w:link w:val="FootnoteText"/>
    <w:rsid w:val="001514C2"/>
    <w:rPr>
      <w:lang w:val="x-none"/>
    </w:rPr>
  </w:style>
  <w:style w:type="character" w:styleId="FootnoteReference">
    <w:name w:val="footnote reference"/>
    <w:rsid w:val="001514C2"/>
    <w:rPr>
      <w:rFonts w:cs="Times New Roman"/>
      <w:vertAlign w:val="superscript"/>
    </w:rPr>
  </w:style>
  <w:style w:type="paragraph" w:styleId="ListParagraph">
    <w:name w:val="List Paragraph"/>
    <w:basedOn w:val="Normal"/>
    <w:uiPriority w:val="34"/>
    <w:qFormat/>
    <w:rsid w:val="001514C2"/>
    <w:pPr>
      <w:spacing w:after="200" w:line="276" w:lineRule="auto"/>
      <w:ind w:left="720"/>
      <w:contextualSpacing/>
    </w:pPr>
    <w:rPr>
      <w:rFonts w:eastAsia="Calibri"/>
      <w:szCs w:val="22"/>
      <w:lang w:eastAsia="en-US"/>
    </w:rPr>
  </w:style>
  <w:style w:type="character" w:customStyle="1" w:styleId="Heading1Char">
    <w:name w:val="Heading 1 Char"/>
    <w:link w:val="Heading1"/>
    <w:rsid w:val="001514C2"/>
    <w:rPr>
      <w:b/>
      <w:bCs/>
      <w:kern w:val="32"/>
      <w:sz w:val="28"/>
      <w:szCs w:val="28"/>
    </w:rPr>
  </w:style>
  <w:style w:type="paragraph" w:styleId="BodyText2">
    <w:name w:val="Body Text 2"/>
    <w:basedOn w:val="Normal"/>
    <w:link w:val="BodyText2Char"/>
    <w:uiPriority w:val="99"/>
    <w:unhideWhenUsed/>
    <w:rsid w:val="001514C2"/>
    <w:pPr>
      <w:spacing w:after="120" w:line="480" w:lineRule="auto"/>
    </w:pPr>
  </w:style>
  <w:style w:type="character" w:customStyle="1" w:styleId="BodyText2Char">
    <w:name w:val="Body Text 2 Char"/>
    <w:basedOn w:val="DefaultParagraphFont"/>
    <w:link w:val="BodyText2"/>
    <w:uiPriority w:val="99"/>
    <w:rsid w:val="001514C2"/>
    <w:rPr>
      <w:rFonts w:eastAsia="SimSun"/>
      <w:sz w:val="28"/>
      <w:lang w:eastAsia="zh-CN"/>
    </w:rPr>
  </w:style>
  <w:style w:type="paragraph" w:styleId="BodyTextIndent">
    <w:name w:val="Body Text Indent"/>
    <w:basedOn w:val="Normal"/>
    <w:link w:val="BodyTextIndentChar"/>
    <w:unhideWhenUsed/>
    <w:rsid w:val="001514C2"/>
    <w:pPr>
      <w:spacing w:after="120"/>
      <w:ind w:left="360"/>
    </w:pPr>
  </w:style>
  <w:style w:type="character" w:customStyle="1" w:styleId="BodyTextIndentChar">
    <w:name w:val="Body Text Indent Char"/>
    <w:basedOn w:val="DefaultParagraphFont"/>
    <w:link w:val="BodyTextIndent"/>
    <w:rsid w:val="001514C2"/>
    <w:rPr>
      <w:rFonts w:eastAsia="SimSun"/>
      <w:sz w:val="28"/>
      <w:lang w:eastAsia="zh-CN"/>
    </w:rPr>
  </w:style>
  <w:style w:type="paragraph" w:styleId="BlockText">
    <w:name w:val="Block Text"/>
    <w:basedOn w:val="Normal"/>
    <w:rsid w:val="001514C2"/>
    <w:pPr>
      <w:tabs>
        <w:tab w:val="left" w:pos="360"/>
      </w:tabs>
      <w:spacing w:line="288" w:lineRule="auto"/>
      <w:ind w:left="1077" w:right="57" w:hanging="357"/>
      <w:jc w:val="both"/>
    </w:pPr>
    <w:rPr>
      <w:rFonts w:ascii=".VnTime" w:eastAsia="Calibri" w:hAnsi=".VnTime"/>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F17983-A74C-40A0-B5DE-DF039C6CFA44}"/>
</file>

<file path=customXml/itemProps2.xml><?xml version="1.0" encoding="utf-8"?>
<ds:datastoreItem xmlns:ds="http://schemas.openxmlformats.org/officeDocument/2006/customXml" ds:itemID="{C686F415-EAA4-4AF6-9224-3F8927B2B7EA}"/>
</file>

<file path=customXml/itemProps3.xml><?xml version="1.0" encoding="utf-8"?>
<ds:datastoreItem xmlns:ds="http://schemas.openxmlformats.org/officeDocument/2006/customXml" ds:itemID="{6F8C40B9-4211-484E-B633-B719689164D8}"/>
</file>

<file path=docProps/app.xml><?xml version="1.0" encoding="utf-8"?>
<Properties xmlns="http://schemas.openxmlformats.org/officeDocument/2006/extended-properties" xmlns:vt="http://schemas.openxmlformats.org/officeDocument/2006/docPropsVTypes">
  <Template>Normal.dotm</Template>
  <TotalTime>0</TotalTime>
  <Pages>12</Pages>
  <Words>2887</Words>
  <Characters>16461</Characters>
  <Application>Microsoft Office Word</Application>
  <DocSecurity>0</DocSecurity>
  <Lines>137</Lines>
  <Paragraphs>38</Paragraphs>
  <ScaleCrop>false</ScaleCrop>
  <Company>Microsoft</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2016-08-11T03:13:00Z</dcterms:created>
  <dcterms:modified xsi:type="dcterms:W3CDTF">2016-08-11T03:14:00Z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